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8"/>
          <w:szCs w:val="28"/>
        </w:rPr>
      </w:pPr>
      <w:bookmarkStart w:id="0" w:name="__DdeLink__34_1470022537"/>
      <w:r>
        <w:rPr>
          <w:b/>
          <w:bCs/>
          <w:sz w:val="28"/>
          <w:szCs w:val="28"/>
        </w:rPr>
        <w:t xml:space="preserve">PACC Committee Meeting 22 May 2025, 5.30-7pm </w:t>
      </w:r>
    </w:p>
    <w:p>
      <w:pPr>
        <w:pStyle w:val="Normal"/>
        <w:rPr>
          <w:b/>
          <w:bCs/>
        </w:rPr>
      </w:pPr>
      <w:r>
        <w:rPr>
          <w:b/>
          <w:bCs/>
        </w:rPr>
      </w:r>
    </w:p>
    <w:p>
      <w:pPr>
        <w:pStyle w:val="Normal"/>
        <w:rPr/>
      </w:pPr>
      <w:r>
        <w:rPr>
          <w:b/>
          <w:bCs/>
        </w:rPr>
        <w:t>Present</w:t>
      </w:r>
      <w:r>
        <w:rPr/>
        <w:t xml:space="preserve"> – Victoria Murray (VM), Sarah Sutherland (SS), Russell Frith (RF), Frida Bleakley (FB), Mary Frith (MF), Gloria Ruffell (GR) and Helen Donaghue</w:t>
      </w:r>
    </w:p>
    <w:p>
      <w:pPr>
        <w:pStyle w:val="ListParagraph"/>
        <w:numPr>
          <w:ilvl w:val="0"/>
          <w:numId w:val="1"/>
        </w:numPr>
        <w:rPr/>
      </w:pPr>
      <w:r>
        <w:rPr/>
        <w:t>Welcome and apologies – VM welcomed all present.</w:t>
      </w:r>
    </w:p>
    <w:p>
      <w:pPr>
        <w:pStyle w:val="ListParagraph"/>
        <w:numPr>
          <w:ilvl w:val="0"/>
          <w:numId w:val="1"/>
        </w:numPr>
        <w:rPr/>
      </w:pPr>
      <w:r>
        <w:rPr/>
        <w:t xml:space="preserve">Apologies from Grazyna Fremi-Hamilton and David Morris </w:t>
      </w:r>
    </w:p>
    <w:p>
      <w:pPr>
        <w:pStyle w:val="ListParagraph"/>
        <w:ind w:hanging="0" w:left="720"/>
        <w:rPr/>
      </w:pPr>
      <w:r>
        <w:rPr/>
      </w:r>
    </w:p>
    <w:p>
      <w:pPr>
        <w:pStyle w:val="ListParagraph"/>
        <w:ind w:hanging="0" w:left="0"/>
        <w:jc w:val="left"/>
        <w:rPr/>
      </w:pPr>
      <w:r>
        <w:rPr>
          <w:b/>
          <w:bCs/>
        </w:rPr>
        <w:t>Minutes from the previous meeting</w:t>
      </w:r>
      <w:r>
        <w:rPr/>
        <w:t xml:space="preserve"> were accepted.</w:t>
      </w:r>
    </w:p>
    <w:p>
      <w:pPr>
        <w:pStyle w:val="ListParagraph"/>
        <w:rPr/>
      </w:pPr>
      <w:r>
        <w:rPr/>
      </w:r>
    </w:p>
    <w:p>
      <w:pPr>
        <w:pStyle w:val="ListParagraph"/>
        <w:ind w:hanging="0" w:left="0"/>
        <w:jc w:val="left"/>
        <w:rPr/>
      </w:pPr>
      <w:r>
        <w:rPr>
          <w:b/>
          <w:bCs/>
        </w:rPr>
        <w:t>Action points/matters arising</w:t>
      </w:r>
      <w:r>
        <w:rPr/>
        <w:t>:</w:t>
      </w:r>
      <w:bookmarkEnd w:id="0"/>
    </w:p>
    <w:p>
      <w:pPr>
        <w:pStyle w:val="ListParagraph"/>
        <w:widowControl/>
        <w:numPr>
          <w:ilvl w:val="0"/>
          <w:numId w:val="1"/>
        </w:numPr>
        <w:suppressAutoHyphens w:val="true"/>
        <w:bidi w:val="0"/>
        <w:spacing w:lineRule="auto" w:line="259"/>
        <w:jc w:val="left"/>
        <w:rPr>
          <w:rFonts w:eastAsia="Arial" w:cs="DejaVu Sans"/>
          <w:color w:val="auto"/>
          <w:kern w:val="0"/>
          <w:sz w:val="22"/>
          <w:szCs w:val="22"/>
          <w:lang w:val="zxx" w:eastAsia="en-US" w:bidi="ar-SA"/>
        </w:rPr>
      </w:pPr>
      <w:r>
        <w:rPr>
          <w:rFonts w:eastAsia="Arial" w:cs="DejaVu Sans"/>
          <w:color w:val="auto"/>
          <w:kern w:val="0"/>
          <w:sz w:val="22"/>
          <w:szCs w:val="22"/>
          <w:lang w:val="zxx" w:eastAsia="en-US" w:bidi="ar-SA"/>
        </w:rPr>
        <w:t>RF has not had a response from Scottish Potters. NFA</w:t>
      </w:r>
    </w:p>
    <w:p>
      <w:pPr>
        <w:pStyle w:val="ListParagraph"/>
        <w:widowControl/>
        <w:numPr>
          <w:ilvl w:val="0"/>
          <w:numId w:val="1"/>
        </w:numPr>
        <w:suppressAutoHyphens w:val="true"/>
        <w:bidi w:val="0"/>
        <w:spacing w:lineRule="auto" w:line="259"/>
        <w:jc w:val="left"/>
        <w:rPr>
          <w:rFonts w:eastAsia="Arial" w:cs="DejaVu Sans"/>
          <w:color w:val="auto"/>
          <w:kern w:val="0"/>
          <w:sz w:val="22"/>
          <w:szCs w:val="22"/>
          <w:lang w:val="zxx" w:eastAsia="en-US" w:bidi="ar-SA"/>
        </w:rPr>
      </w:pPr>
      <w:r>
        <w:rPr>
          <w:rFonts w:eastAsia="Arial" w:cs="DejaVu Sans"/>
          <w:color w:val="auto"/>
          <w:kern w:val="0"/>
          <w:sz w:val="22"/>
          <w:szCs w:val="22"/>
          <w:lang w:val="zxx" w:eastAsia="en-US" w:bidi="ar-SA"/>
        </w:rPr>
        <w:t>GF has got a name from Marg Hall and will follow this upm MF orrered to follow up if GF passed the contact details to her. Action GF/MF</w:t>
      </w:r>
    </w:p>
    <w:p>
      <w:pPr>
        <w:pStyle w:val="ListParagraph"/>
        <w:widowControl/>
        <w:numPr>
          <w:ilvl w:val="0"/>
          <w:numId w:val="1"/>
        </w:numPr>
        <w:suppressAutoHyphens w:val="true"/>
        <w:bidi w:val="0"/>
        <w:spacing w:lineRule="auto" w:line="259"/>
        <w:jc w:val="left"/>
        <w:rPr/>
      </w:pPr>
      <w:r>
        <w:rPr>
          <w:rFonts w:eastAsia="Arial" w:cs="DejaVu Sans"/>
          <w:color w:val="auto"/>
          <w:kern w:val="0"/>
          <w:sz w:val="22"/>
          <w:szCs w:val="22"/>
          <w:lang w:val="zxx" w:eastAsia="en-US" w:bidi="ar-SA"/>
        </w:rPr>
        <w:t xml:space="preserve">Guide to operating lights in both buildings. It was agreed that we would put up one per floor in the Mill and one in the Granary. </w:t>
      </w:r>
      <w:r>
        <w:rPr>
          <w:rFonts w:eastAsia="Arial" w:cs="DejaVu Sans"/>
          <w:color w:val="FF011B"/>
          <w:kern w:val="0"/>
          <w:sz w:val="22"/>
          <w:szCs w:val="22"/>
          <w:lang w:val="zxx" w:eastAsia="en-US" w:bidi="ar-SA"/>
        </w:rPr>
        <w:t>Action MF</w:t>
      </w:r>
    </w:p>
    <w:p>
      <w:pPr>
        <w:pStyle w:val="ListParagraph"/>
        <w:widowControl/>
        <w:numPr>
          <w:ilvl w:val="0"/>
          <w:numId w:val="1"/>
        </w:numPr>
        <w:suppressAutoHyphens w:val="true"/>
        <w:bidi w:val="0"/>
        <w:spacing w:lineRule="auto" w:line="259"/>
        <w:jc w:val="left"/>
        <w:rPr/>
      </w:pPr>
      <w:r>
        <w:rPr>
          <w:rFonts w:eastAsia="Arial" w:cs="DejaVu Sans"/>
          <w:color w:val="auto"/>
          <w:kern w:val="0"/>
          <w:sz w:val="22"/>
          <w:szCs w:val="22"/>
          <w:lang w:val="zxx" w:eastAsia="en-US" w:bidi="ar-SA"/>
        </w:rPr>
        <w:t xml:space="preserve">Guidance on no shows at classes continued to next year. </w:t>
      </w:r>
      <w:r>
        <w:rPr>
          <w:rFonts w:eastAsia="Arial" w:cs="DejaVu Sans"/>
          <w:color w:val="FF011B"/>
          <w:kern w:val="0"/>
          <w:sz w:val="22"/>
          <w:szCs w:val="22"/>
          <w:lang w:val="zxx" w:eastAsia="en-US" w:bidi="ar-SA"/>
        </w:rPr>
        <w:t>Action SS</w:t>
      </w:r>
    </w:p>
    <w:p>
      <w:pPr>
        <w:pStyle w:val="ListParagraph"/>
        <w:widowControl/>
        <w:numPr>
          <w:ilvl w:val="0"/>
          <w:numId w:val="1"/>
        </w:numPr>
        <w:suppressAutoHyphens w:val="true"/>
        <w:bidi w:val="0"/>
        <w:spacing w:lineRule="auto" w:line="259"/>
        <w:jc w:val="left"/>
        <w:rPr>
          <w:color w:val="000000"/>
        </w:rPr>
      </w:pPr>
      <w:r>
        <w:rPr>
          <w:rFonts w:eastAsia="Arial" w:cs="DejaVu Sans"/>
          <w:color w:val="000000"/>
          <w:kern w:val="0"/>
          <w:sz w:val="22"/>
          <w:szCs w:val="22"/>
          <w:lang w:val="zxx" w:eastAsia="en-US" w:bidi="ar-SA"/>
        </w:rPr>
        <w:t>Proposed trip to museum. GF has had no response.</w:t>
      </w:r>
    </w:p>
    <w:p>
      <w:pPr>
        <w:pStyle w:val="ListParagraph"/>
        <w:widowControl/>
        <w:numPr>
          <w:ilvl w:val="0"/>
          <w:numId w:val="1"/>
        </w:numPr>
        <w:suppressAutoHyphens w:val="true"/>
        <w:bidi w:val="0"/>
        <w:spacing w:lineRule="auto" w:line="259"/>
        <w:jc w:val="left"/>
        <w:rPr>
          <w:color w:val="000000"/>
        </w:rPr>
      </w:pPr>
      <w:r>
        <w:rPr>
          <w:rFonts w:eastAsia="Arial" w:cs="DejaVu Sans"/>
          <w:color w:val="000000"/>
          <w:kern w:val="0"/>
          <w:sz w:val="22"/>
          <w:szCs w:val="22"/>
          <w:lang w:val="zxx" w:eastAsia="en-US" w:bidi="ar-SA"/>
        </w:rPr>
        <w:t>Fumes from pottery kilns. Lorna has been using the fan on the first floor as requested by the committee but on at least one occasion this had been switched off by someone else.</w:t>
      </w:r>
    </w:p>
    <w:p>
      <w:pPr>
        <w:pStyle w:val="ListParagraph"/>
        <w:widowControl/>
        <w:numPr>
          <w:ilvl w:val="0"/>
          <w:numId w:val="1"/>
        </w:numPr>
        <w:suppressAutoHyphens w:val="true"/>
        <w:bidi w:val="0"/>
        <w:spacing w:lineRule="auto" w:line="259"/>
        <w:jc w:val="left"/>
        <w:rPr>
          <w:color w:val="000000"/>
        </w:rPr>
      </w:pPr>
      <w:r>
        <w:rPr>
          <w:rFonts w:eastAsia="Arial" w:cs="DejaVu Sans"/>
          <w:color w:val="000000"/>
          <w:kern w:val="0"/>
          <w:sz w:val="22"/>
          <w:szCs w:val="22"/>
          <w:lang w:val="zxx" w:eastAsia="en-US" w:bidi="ar-SA"/>
        </w:rPr>
        <w:t>Explore teaching options for clay portraiture. RF reported that he would speak to Gillian about her preferences for next year. (Post meeting note – Gillian would be happy to continue the current arrangement – SS will now consider options)</w:t>
      </w:r>
    </w:p>
    <w:p>
      <w:pPr>
        <w:pStyle w:val="ListParagraph"/>
        <w:widowControl/>
        <w:suppressAutoHyphens w:val="true"/>
        <w:bidi w:val="0"/>
        <w:spacing w:lineRule="auto" w:line="259"/>
        <w:jc w:val="left"/>
        <w:rPr>
          <w:rFonts w:eastAsia="Arial" w:cs="DejaVu Sans"/>
          <w:kern w:val="0"/>
          <w:sz w:val="22"/>
          <w:szCs w:val="22"/>
          <w:lang w:val="zxx" w:eastAsia="en-US" w:bidi="ar-SA"/>
        </w:rPr>
      </w:pPr>
      <w:r>
        <w:rPr>
          <w:rFonts w:eastAsia="Arial" w:cs="DejaVu Sans"/>
          <w:kern w:val="0"/>
          <w:sz w:val="22"/>
          <w:szCs w:val="22"/>
          <w:lang w:val="zxx" w:eastAsia="en-US" w:bidi="ar-SA"/>
        </w:rPr>
      </w:r>
    </w:p>
    <w:p>
      <w:pPr>
        <w:pStyle w:val="ListParagraph"/>
        <w:ind w:hanging="0" w:left="0"/>
        <w:rPr/>
      </w:pPr>
      <w:r>
        <w:rPr>
          <w:b/>
          <w:bCs/>
        </w:rPr>
        <w:t>Treasurer’s Update</w:t>
      </w:r>
      <w:r>
        <w:rPr/>
        <w:t xml:space="preserve"> </w:t>
      </w:r>
    </w:p>
    <w:p>
      <w:pPr>
        <w:pStyle w:val="ListParagraph"/>
        <w:ind w:hanging="0" w:left="0"/>
        <w:rPr/>
      </w:pPr>
      <w:r>
        <w:rPr/>
        <w:t>RF reported that there was no change in the position reported last month other than to note booking income slightly down due to several tutors offering shorter terms.</w:t>
      </w:r>
    </w:p>
    <w:p>
      <w:pPr>
        <w:pStyle w:val="ListParagraph"/>
        <w:ind w:hanging="0" w:left="0"/>
        <w:rPr/>
      </w:pPr>
      <w:r>
        <w:rPr/>
        <w:t>RF noted that we needed to agree the final donation to the Lamp of Lothian for this financial year. For the last two years we have donated £10,000 per year and earlier this year we donated £4,100 including a contribution to a plumber's bill to fix a tap in the pottery. RF suggested a total donation of £10,500 for the year – plus the plumbing contribution and this was agreed.</w:t>
      </w:r>
    </w:p>
    <w:p>
      <w:pPr>
        <w:pStyle w:val="ListParagraph"/>
        <w:ind w:hanging="0" w:left="0"/>
        <w:rPr/>
      </w:pPr>
      <w:r>
        <w:rPr/>
      </w:r>
    </w:p>
    <w:p>
      <w:pPr>
        <w:pStyle w:val="ListParagraph"/>
        <w:ind w:hanging="0" w:left="0"/>
        <w:rPr>
          <w:b/>
          <w:bCs/>
        </w:rPr>
      </w:pPr>
      <w:r>
        <w:rPr>
          <w:b/>
          <w:bCs/>
        </w:rPr>
        <w:t>Plans for Craft Fair</w:t>
      </w:r>
    </w:p>
    <w:p>
      <w:pPr>
        <w:pStyle w:val="ListParagraph"/>
        <w:ind w:hanging="0" w:left="0"/>
        <w:rPr>
          <w:b w:val="false"/>
          <w:bCs w:val="false"/>
        </w:rPr>
      </w:pPr>
      <w:r>
        <w:rPr>
          <w:b w:val="false"/>
          <w:bCs w:val="false"/>
        </w:rPr>
        <w:t>SS reported that plans are progressing, there was a discussion on publicity. MF to supply table cloths. Action SS/MF</w:t>
      </w:r>
    </w:p>
    <w:p>
      <w:pPr>
        <w:pStyle w:val="ListParagraph"/>
        <w:ind w:hanging="0" w:left="0"/>
        <w:rPr>
          <w:b w:val="false"/>
          <w:bCs w:val="false"/>
        </w:rPr>
      </w:pPr>
      <w:r>
        <w:rPr>
          <w:b w:val="false"/>
          <w:bCs w:val="false"/>
        </w:rPr>
      </w:r>
    </w:p>
    <w:p>
      <w:pPr>
        <w:pStyle w:val="ListParagraph"/>
        <w:ind w:hanging="0" w:left="0"/>
        <w:rPr>
          <w:b/>
          <w:bCs/>
        </w:rPr>
      </w:pPr>
      <w:r>
        <w:rPr>
          <w:b/>
          <w:bCs/>
        </w:rPr>
        <w:t>Update on Tutor/Leader/Committee supper</w:t>
      </w:r>
    </w:p>
    <w:p>
      <w:pPr>
        <w:pStyle w:val="ListParagraph"/>
        <w:ind w:hanging="0" w:left="0"/>
        <w:rPr>
          <w:b w:val="false"/>
          <w:bCs w:val="false"/>
        </w:rPr>
      </w:pPr>
      <w:r>
        <w:rPr>
          <w:b w:val="false"/>
          <w:bCs w:val="false"/>
        </w:rPr>
        <w:t>Numbers currently 11. There was a discussion on morality of paying for this from club funds when a number of the tutors and leaders are on the committee. It was agreed that we should go ahead. It was agreed that we should proceed as previously agreed and go to the Tyneside, all present were uncomfortable at paying for a more expensive restaurant or trying to negotiate a lower price. VM to book. Action VM</w:t>
      </w:r>
    </w:p>
    <w:p>
      <w:pPr>
        <w:pStyle w:val="ListParagraph"/>
        <w:ind w:hanging="0" w:left="0"/>
        <w:rPr>
          <w:b w:val="false"/>
          <w:bCs w:val="false"/>
        </w:rPr>
      </w:pPr>
      <w:r>
        <w:rPr>
          <w:b w:val="false"/>
          <w:bCs w:val="false"/>
        </w:rPr>
      </w:r>
    </w:p>
    <w:p>
      <w:pPr>
        <w:pStyle w:val="ListParagraph"/>
        <w:ind w:hanging="0" w:left="0"/>
        <w:rPr>
          <w:b/>
          <w:bCs/>
        </w:rPr>
      </w:pPr>
      <w:r>
        <w:rPr>
          <w:b/>
          <w:bCs/>
        </w:rPr>
        <w:t>AOB</w:t>
      </w:r>
    </w:p>
    <w:p>
      <w:pPr>
        <w:pStyle w:val="ListParagraph"/>
        <w:numPr>
          <w:ilvl w:val="0"/>
          <w:numId w:val="2"/>
        </w:numPr>
        <w:rPr>
          <w:b w:val="false"/>
          <w:bCs w:val="false"/>
        </w:rPr>
      </w:pPr>
      <w:r>
        <w:rPr>
          <w:b w:val="false"/>
          <w:bCs w:val="false"/>
        </w:rPr>
        <w:t>Items for next newsletter, several suggestions, items need to be with VM by mid July. Action VM</w:t>
      </w:r>
    </w:p>
    <w:p>
      <w:pPr>
        <w:pStyle w:val="ListParagraph"/>
        <w:numPr>
          <w:ilvl w:val="0"/>
          <w:numId w:val="2"/>
        </w:numPr>
        <w:rPr>
          <w:b w:val="false"/>
          <w:bCs w:val="false"/>
        </w:rPr>
      </w:pPr>
      <w:r>
        <w:rPr>
          <w:b w:val="false"/>
          <w:bCs w:val="false"/>
        </w:rPr>
        <w:t>Committee succession/continuity planning, VM highlighted that we still needed to find people to be office bearers as the current holders move on. Broad discussion on committee roles and ways to facilitate others taking on tasks.</w:t>
      </w:r>
    </w:p>
    <w:p>
      <w:pPr>
        <w:pStyle w:val="ListParagraph"/>
        <w:numPr>
          <w:ilvl w:val="0"/>
          <w:numId w:val="2"/>
        </w:numPr>
        <w:rPr>
          <w:b w:val="false"/>
          <w:bCs w:val="false"/>
        </w:rPr>
      </w:pPr>
      <w:r>
        <w:rPr>
          <w:b w:val="false"/>
          <w:bCs w:val="false"/>
        </w:rPr>
        <w:t>SS reported that Lyndsay Fergus is unable to teach for a few weeks due to a family emergency. She and DM are helping along with Iona Molleson. Also Sheena Philips will miss last week of term.</w:t>
      </w:r>
    </w:p>
    <w:p>
      <w:pPr>
        <w:pStyle w:val="ListParagraph"/>
        <w:numPr>
          <w:ilvl w:val="0"/>
          <w:numId w:val="2"/>
        </w:numPr>
        <w:rPr>
          <w:b w:val="false"/>
          <w:bCs w:val="false"/>
        </w:rPr>
      </w:pPr>
      <w:r>
        <w:rPr>
          <w:b w:val="false"/>
          <w:bCs w:val="false"/>
        </w:rPr>
        <w:t>RF thanked FB for organising the printing of the awards.</w:t>
      </w:r>
    </w:p>
    <w:p>
      <w:pPr>
        <w:pStyle w:val="ListParagraph"/>
        <w:rPr>
          <w:b w:val="false"/>
          <w:bCs w:val="false"/>
        </w:rPr>
      </w:pPr>
      <w:r>
        <w:rPr>
          <w:b w:val="false"/>
          <w:bCs w:val="false"/>
        </w:rPr>
      </w:r>
    </w:p>
    <w:p>
      <w:pPr>
        <w:pStyle w:val="ListParagraph"/>
        <w:rPr>
          <w:b w:val="false"/>
          <w:bCs w:val="false"/>
        </w:rPr>
      </w:pPr>
      <w:r>
        <w:rPr>
          <w:b w:val="false"/>
          <w:bCs w:val="false"/>
        </w:rPr>
      </w:r>
    </w:p>
    <w:p>
      <w:pPr>
        <w:pStyle w:val="ListParagraph"/>
        <w:rPr>
          <w:b w:val="false"/>
          <w:bCs w:val="false"/>
        </w:rPr>
      </w:pPr>
      <w:r>
        <w:rPr>
          <w:b w:val="false"/>
          <w:bCs w:val="false"/>
        </w:rPr>
      </w:r>
    </w:p>
    <w:p>
      <w:pPr>
        <w:pStyle w:val="ListParagraph"/>
        <w:rPr>
          <w:b w:val="false"/>
          <w:bCs w:val="false"/>
        </w:rPr>
      </w:pPr>
      <w:r>
        <w:rPr>
          <w:b w:val="false"/>
          <w:bCs w:val="false"/>
        </w:rPr>
      </w:r>
    </w:p>
    <w:p>
      <w:pPr>
        <w:pStyle w:val="ListParagraph"/>
        <w:jc w:val="left"/>
        <w:rPr>
          <w:b/>
          <w:bCs/>
          <w:color w:val="000000"/>
        </w:rPr>
      </w:pPr>
      <w:r>
        <w:rPr>
          <w:b/>
          <w:bCs/>
          <w:color w:val="000000"/>
        </w:rPr>
        <w:t>Date of next meeting</w:t>
      </w:r>
    </w:p>
    <w:p>
      <w:pPr>
        <w:pStyle w:val="ListParagraph"/>
        <w:jc w:val="left"/>
        <w:rPr>
          <w:b/>
          <w:bCs/>
          <w:color w:val="000000"/>
        </w:rPr>
      </w:pPr>
      <w:r>
        <w:rPr>
          <w:b w:val="false"/>
          <w:bCs w:val="false"/>
          <w:color w:val="000000"/>
        </w:rPr>
        <w:t>The next meeting will be in August. VM thanked the committee for all there work and said that it was a pleasure to work together.</w:t>
      </w:r>
    </w:p>
    <w:p>
      <w:pPr>
        <w:pStyle w:val="ListParagraph"/>
        <w:rPr>
          <w:b w:val="false"/>
          <w:bCs w:val="false"/>
        </w:rPr>
      </w:pPr>
      <w:r>
        <w:rPr>
          <w:b w:val="false"/>
          <w:bCs w:val="false"/>
        </w:rPr>
      </w:r>
    </w:p>
    <w:p>
      <w:pPr>
        <w:pStyle w:val="ListParagraph"/>
        <w:rPr>
          <w:b w:val="false"/>
          <w:bCs w:val="false"/>
        </w:rPr>
      </w:pPr>
      <w:r>
        <w:rPr>
          <w:b w:val="false"/>
          <w:bCs w:val="false"/>
        </w:rPr>
      </w:r>
    </w:p>
    <w:p>
      <w:pPr>
        <w:pStyle w:val="ListParagraph"/>
        <w:rPr>
          <w:b w:val="false"/>
          <w:bCs w:val="false"/>
        </w:rPr>
      </w:pPr>
      <w:r>
        <w:rPr>
          <w:b w:val="false"/>
          <w:bCs w:val="false"/>
        </w:rPr>
      </w:r>
    </w:p>
    <w:p>
      <w:pPr>
        <w:pStyle w:val="ListParagraph"/>
        <w:rPr>
          <w:b w:val="false"/>
          <w:bCs w:val="false"/>
        </w:rPr>
      </w:pPr>
      <w:r>
        <w:rPr>
          <w:b w:val="false"/>
          <w:bCs w:val="false"/>
        </w:rPr>
      </w:r>
    </w:p>
    <w:p>
      <w:pPr>
        <w:pStyle w:val="ListParagraph"/>
        <w:rPr>
          <w:b w:val="false"/>
          <w:bCs w:val="false"/>
        </w:rPr>
      </w:pPr>
      <w:r>
        <w:rPr>
          <w:b w:val="false"/>
          <w:bCs w:val="false"/>
        </w:rPr>
      </w:r>
    </w:p>
    <w:p>
      <w:pPr>
        <w:pStyle w:val="ListParagraph"/>
        <w:spacing w:before="0" w:after="160"/>
        <w:ind w:hanging="0" w:left="1440"/>
        <w:contextualSpacing/>
        <w:rPr/>
      </w:pPr>
      <w:r>
        <w:rPr/>
        <w:t xml:space="preserve">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708" w:top="1417" w:footer="708" w:bottom="1134"/>
      <w:paperSrc w:first="0" w:oth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Open Sans">
    <w:charset w:val="01"/>
    <w:family w:val="roman"/>
    <w:pitch w:val="variable"/>
  </w:font>
  <w:font w:name="Aptos Display">
    <w:charset w:val="01"/>
    <w:family w:val="roman"/>
    <w:pitch w:val="variable"/>
  </w:font>
  <w:font w:name="OpenSymbol">
    <w:altName w:val="Arial Unicode MS"/>
    <w:charset w:val="01"/>
    <w:family w:val="roman"/>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
      <w:lvlJc w:val="left"/>
      <w:pPr>
        <w:tabs>
          <w:tab w:val="num" w:pos="0"/>
        </w:tabs>
        <w:ind w:left="1440" w:hanging="360"/>
      </w:pPr>
      <w:rPr>
        <w:rFonts w:ascii="Symbol" w:hAnsi="Symbol" w:cs="Symbol" w:hint="default"/>
        <w:color w:val="auto"/>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Open Sans" w:hAnsi="Open Sans" w:eastAsia="Arial" w:cs="DejaVu Sans" w:cstheme="minorBidi" w:eastAsiaTheme="minorHAnsi"/>
        <w:sz w:val="22"/>
        <w:szCs w:val="22"/>
        <w:lang w:val="zxx"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Open Sans" w:hAnsi="Open Sans" w:eastAsia="Arial" w:cs="DejaVu Sans" w:cstheme="minorBidi" w:eastAsiaTheme="minorHAnsi"/>
      <w:color w:val="auto"/>
      <w:kern w:val="0"/>
      <w:sz w:val="22"/>
      <w:szCs w:val="22"/>
      <w:lang w:val="zxx" w:eastAsia="en-US" w:bidi="ar-SA"/>
    </w:rPr>
  </w:style>
  <w:style w:type="paragraph" w:styleId="Heading1">
    <w:name w:val="Heading 1"/>
    <w:basedOn w:val="Normal"/>
    <w:next w:val="Normal"/>
    <w:qFormat/>
    <w:pPr>
      <w:keepNext w:val="true"/>
      <w:keepLines/>
      <w:numPr>
        <w:ilvl w:val="0"/>
        <w:numId w:val="0"/>
      </w:numPr>
      <w:spacing w:before="360" w:after="80"/>
      <w:outlineLvl w:val="0"/>
    </w:pPr>
    <w:rPr>
      <w:rFonts w:ascii="Aptos Display" w:hAnsi="Aptos Display" w:eastAsia="Open Sans" w:cs=""/>
      <w:color w:themeColor="accent1" w:themeShade="bf" w:val="0F4761"/>
      <w:sz w:val="40"/>
      <w:szCs w:val="40"/>
    </w:rPr>
  </w:style>
  <w:style w:type="paragraph" w:styleId="Heading2">
    <w:name w:val="Heading 2"/>
    <w:basedOn w:val="Normal"/>
    <w:next w:val="Normal"/>
    <w:qFormat/>
    <w:pPr>
      <w:keepNext w:val="true"/>
      <w:keepLines/>
      <w:numPr>
        <w:ilvl w:val="0"/>
        <w:numId w:val="0"/>
      </w:numPr>
      <w:spacing w:before="160" w:after="80"/>
      <w:outlineLvl w:val="1"/>
    </w:pPr>
    <w:rPr>
      <w:rFonts w:ascii="Aptos Display" w:hAnsi="Aptos Display" w:eastAsia="Open Sans" w:cs=""/>
      <w:color w:themeColor="accent1" w:themeShade="bf" w:val="0F4761"/>
      <w:sz w:val="32"/>
      <w:szCs w:val="32"/>
    </w:rPr>
  </w:style>
  <w:style w:type="paragraph" w:styleId="Heading3">
    <w:name w:val="Heading 3"/>
    <w:basedOn w:val="Normal"/>
    <w:next w:val="Normal"/>
    <w:qFormat/>
    <w:pPr>
      <w:keepNext w:val="true"/>
      <w:keepLines/>
      <w:numPr>
        <w:ilvl w:val="0"/>
        <w:numId w:val="0"/>
      </w:numPr>
      <w:spacing w:before="160" w:after="80"/>
      <w:outlineLvl w:val="2"/>
    </w:pPr>
    <w:rPr>
      <w:rFonts w:eastAsia="Open Sans" w:cs=""/>
      <w:color w:themeColor="accent1" w:themeShade="bf" w:val="0F4761"/>
      <w:sz w:val="28"/>
      <w:szCs w:val="28"/>
    </w:rPr>
  </w:style>
  <w:style w:type="paragraph" w:styleId="Heading4">
    <w:name w:val="Heading 4"/>
    <w:basedOn w:val="Normal"/>
    <w:next w:val="Normal"/>
    <w:qFormat/>
    <w:pPr>
      <w:keepNext w:val="true"/>
      <w:keepLines/>
      <w:numPr>
        <w:ilvl w:val="0"/>
        <w:numId w:val="0"/>
      </w:numPr>
      <w:spacing w:before="80" w:after="40"/>
      <w:outlineLvl w:val="3"/>
    </w:pPr>
    <w:rPr>
      <w:rFonts w:eastAsia="Open Sans" w:cs=""/>
      <w:i/>
      <w:iCs/>
      <w:color w:themeColor="accent1" w:themeShade="bf" w:val="0F4761"/>
    </w:rPr>
  </w:style>
  <w:style w:type="paragraph" w:styleId="Heading5">
    <w:name w:val="Heading 5"/>
    <w:basedOn w:val="Normal"/>
    <w:next w:val="Normal"/>
    <w:qFormat/>
    <w:pPr>
      <w:keepNext w:val="true"/>
      <w:keepLines/>
      <w:numPr>
        <w:ilvl w:val="0"/>
        <w:numId w:val="0"/>
      </w:numPr>
      <w:spacing w:before="80" w:after="40"/>
      <w:outlineLvl w:val="4"/>
    </w:pPr>
    <w:rPr>
      <w:rFonts w:eastAsia="Open Sans" w:cs=""/>
      <w:color w:themeColor="accent1" w:themeShade="bf" w:val="0F4761"/>
    </w:rPr>
  </w:style>
  <w:style w:type="paragraph" w:styleId="Heading6">
    <w:name w:val="Heading 6"/>
    <w:basedOn w:val="Normal"/>
    <w:next w:val="Normal"/>
    <w:qFormat/>
    <w:pPr>
      <w:keepNext w:val="true"/>
      <w:keepLines/>
      <w:numPr>
        <w:ilvl w:val="0"/>
        <w:numId w:val="0"/>
      </w:numPr>
      <w:spacing w:before="40" w:after="0"/>
      <w:outlineLvl w:val="5"/>
    </w:pPr>
    <w:rPr>
      <w:rFonts w:eastAsia="Open Sans" w:cs=""/>
      <w:i/>
      <w:iCs/>
      <w:color w:themeColor="dark1" w:themeTint="a6" w:val="595959"/>
    </w:rPr>
  </w:style>
  <w:style w:type="paragraph" w:styleId="Heading7">
    <w:name w:val="Heading 7"/>
    <w:basedOn w:val="Normal"/>
    <w:next w:val="Normal"/>
    <w:qFormat/>
    <w:pPr>
      <w:keepNext w:val="true"/>
      <w:keepLines/>
      <w:numPr>
        <w:ilvl w:val="0"/>
        <w:numId w:val="0"/>
      </w:numPr>
      <w:spacing w:before="40" w:after="0"/>
      <w:outlineLvl w:val="6"/>
    </w:pPr>
    <w:rPr>
      <w:rFonts w:eastAsia="Open Sans" w:cs=""/>
      <w:color w:themeColor="dark1" w:themeTint="a6" w:val="595959"/>
    </w:rPr>
  </w:style>
  <w:style w:type="paragraph" w:styleId="Heading8">
    <w:name w:val="Heading 8"/>
    <w:basedOn w:val="Normal"/>
    <w:next w:val="Normal"/>
    <w:qFormat/>
    <w:pPr>
      <w:keepNext w:val="true"/>
      <w:keepLines/>
      <w:numPr>
        <w:ilvl w:val="0"/>
        <w:numId w:val="0"/>
      </w:numPr>
      <w:spacing w:before="0" w:after="0"/>
      <w:outlineLvl w:val="7"/>
    </w:pPr>
    <w:rPr>
      <w:rFonts w:eastAsia="Open Sans" w:cs=""/>
      <w:i/>
      <w:iCs/>
      <w:color w:themeColor="dark1" w:themeTint="d8" w:val="272727"/>
    </w:rPr>
  </w:style>
  <w:style w:type="paragraph" w:styleId="Heading9">
    <w:name w:val="Heading 9"/>
    <w:basedOn w:val="Normal"/>
    <w:next w:val="Normal"/>
    <w:qFormat/>
    <w:pPr>
      <w:keepNext w:val="true"/>
      <w:keepLines/>
      <w:numPr>
        <w:ilvl w:val="0"/>
        <w:numId w:val="0"/>
      </w:numPr>
      <w:spacing w:before="0" w:after="0"/>
      <w:outlineLvl w:val="8"/>
    </w:pPr>
    <w:rPr>
      <w:rFonts w:eastAsia="Open Sans" w:cs=""/>
      <w:color w:themeColor="dark1" w:themeTint="d8" w:val="272727"/>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5073b8"/>
    <w:rPr/>
  </w:style>
  <w:style w:type="character" w:styleId="FuzeileZchn" w:customStyle="1">
    <w:name w:val="Fußzeile Zchn"/>
    <w:basedOn w:val="DefaultParagraphFont"/>
    <w:uiPriority w:val="99"/>
    <w:qFormat/>
    <w:rsid w:val="005073b8"/>
    <w:rPr/>
  </w:style>
  <w:style w:type="character" w:styleId="IntenseReference">
    <w:name w:val="Intense Reference"/>
    <w:basedOn w:val="DefaultParagraphFont"/>
    <w:qFormat/>
    <w:rPr>
      <w:b/>
      <w:bCs/>
      <w:smallCaps/>
      <w:color w:themeColor="accent1" w:themeShade="bf" w:val="0F4761"/>
      <w:spacing w:val="5"/>
    </w:rPr>
  </w:style>
  <w:style w:type="character" w:styleId="IntenseQuoteChar">
    <w:name w:val="Intense Quote Char"/>
    <w:basedOn w:val="DefaultParagraphFont"/>
    <w:qFormat/>
    <w:rPr>
      <w:i/>
      <w:iCs/>
      <w:color w:themeColor="accent1" w:themeShade="bf" w:val="0F4761"/>
    </w:rPr>
  </w:style>
  <w:style w:type="character" w:styleId="IntenseEmphasis">
    <w:name w:val="Intense Emphasis"/>
    <w:basedOn w:val="DefaultParagraphFont"/>
    <w:qFormat/>
    <w:rPr>
      <w:i/>
      <w:iCs/>
      <w:color w:themeColor="accent1" w:themeShade="bf" w:val="0F4761"/>
    </w:rPr>
  </w:style>
  <w:style w:type="character" w:styleId="QuoteChar">
    <w:name w:val="Quote Char"/>
    <w:basedOn w:val="DefaultParagraphFont"/>
    <w:qFormat/>
    <w:rPr>
      <w:i/>
      <w:iCs/>
      <w:color w:themeColor="dark1" w:themeTint="bf" w:val="404040"/>
    </w:rPr>
  </w:style>
  <w:style w:type="character" w:styleId="SubtitleChar">
    <w:name w:val="Subtitle Char"/>
    <w:basedOn w:val="DefaultParagraphFont"/>
    <w:qFormat/>
    <w:rPr>
      <w:rFonts w:eastAsia="Open Sans" w:cs=""/>
      <w:color w:themeColor="dark1" w:themeTint="a6" w:val="595959"/>
      <w:spacing w:val="15"/>
      <w:sz w:val="28"/>
      <w:szCs w:val="28"/>
    </w:rPr>
  </w:style>
  <w:style w:type="character" w:styleId="TitleChar">
    <w:name w:val="Title Char"/>
    <w:basedOn w:val="DefaultParagraphFont"/>
    <w:qFormat/>
    <w:rPr>
      <w:rFonts w:ascii="Aptos Display" w:hAnsi="Aptos Display" w:eastAsia="Open Sans" w:cs=""/>
      <w:spacing w:val="-10"/>
      <w:kern w:val="2"/>
      <w:sz w:val="56"/>
      <w:szCs w:val="56"/>
    </w:rPr>
  </w:style>
  <w:style w:type="character" w:styleId="Heading9Char">
    <w:name w:val="Heading 9 Char"/>
    <w:basedOn w:val="DefaultParagraphFont"/>
    <w:qFormat/>
    <w:rPr>
      <w:rFonts w:eastAsia="Open Sans" w:cs=""/>
      <w:color w:themeColor="dark1" w:themeTint="d8" w:val="272727"/>
    </w:rPr>
  </w:style>
  <w:style w:type="character" w:styleId="Heading8Char">
    <w:name w:val="Heading 8 Char"/>
    <w:basedOn w:val="DefaultParagraphFont"/>
    <w:qFormat/>
    <w:rPr>
      <w:rFonts w:eastAsia="Open Sans" w:cs=""/>
      <w:i/>
      <w:iCs/>
      <w:color w:themeColor="dark1" w:themeTint="d8" w:val="272727"/>
    </w:rPr>
  </w:style>
  <w:style w:type="character" w:styleId="Heading7Char">
    <w:name w:val="Heading 7 Char"/>
    <w:basedOn w:val="DefaultParagraphFont"/>
    <w:qFormat/>
    <w:rPr>
      <w:rFonts w:eastAsia="Open Sans" w:cs=""/>
      <w:color w:themeColor="dark1" w:themeTint="a6" w:val="595959"/>
    </w:rPr>
  </w:style>
  <w:style w:type="character" w:styleId="Heading6Char">
    <w:name w:val="Heading 6 Char"/>
    <w:basedOn w:val="DefaultParagraphFont"/>
    <w:qFormat/>
    <w:rPr>
      <w:rFonts w:eastAsia="Open Sans" w:cs=""/>
      <w:i/>
      <w:iCs/>
      <w:color w:themeColor="dark1" w:themeTint="a6" w:val="595959"/>
    </w:rPr>
  </w:style>
  <w:style w:type="character" w:styleId="Heading5Char">
    <w:name w:val="Heading 5 Char"/>
    <w:basedOn w:val="DefaultParagraphFont"/>
    <w:qFormat/>
    <w:rPr>
      <w:rFonts w:eastAsia="Open Sans" w:cs=""/>
      <w:color w:themeColor="accent1" w:themeShade="bf" w:val="0F4761"/>
    </w:rPr>
  </w:style>
  <w:style w:type="character" w:styleId="Heading4Char">
    <w:name w:val="Heading 4 Char"/>
    <w:basedOn w:val="DefaultParagraphFont"/>
    <w:qFormat/>
    <w:rPr>
      <w:rFonts w:eastAsia="Open Sans" w:cs=""/>
      <w:i/>
      <w:iCs/>
      <w:color w:themeColor="accent1" w:themeShade="bf" w:val="0F4761"/>
    </w:rPr>
  </w:style>
  <w:style w:type="character" w:styleId="Heading3Char">
    <w:name w:val="Heading 3 Char"/>
    <w:basedOn w:val="DefaultParagraphFont"/>
    <w:qFormat/>
    <w:rPr>
      <w:rFonts w:eastAsia="Open Sans" w:cs=""/>
      <w:color w:themeColor="accent1" w:themeShade="bf" w:val="0F4761"/>
      <w:sz w:val="28"/>
      <w:szCs w:val="28"/>
    </w:rPr>
  </w:style>
  <w:style w:type="character" w:styleId="Heading2Char">
    <w:name w:val="Heading 2 Char"/>
    <w:basedOn w:val="DefaultParagraphFont"/>
    <w:qFormat/>
    <w:rPr>
      <w:rFonts w:ascii="Aptos Display" w:hAnsi="Aptos Display" w:eastAsia="Open Sans" w:cs=""/>
      <w:color w:themeColor="accent1" w:themeShade="bf" w:val="0F4761"/>
      <w:sz w:val="32"/>
      <w:szCs w:val="32"/>
    </w:rPr>
  </w:style>
  <w:style w:type="character" w:styleId="Heading1Char">
    <w:name w:val="Heading 1 Char"/>
    <w:basedOn w:val="DefaultParagraphFont"/>
    <w:qFormat/>
    <w:rPr>
      <w:rFonts w:ascii="Aptos Display" w:hAnsi="Aptos Display" w:eastAsia="Open Sans" w:cs=""/>
      <w:color w:themeColor="accent1" w:themeShade="bf" w:val="0F4761"/>
      <w:sz w:val="40"/>
      <w:szCs w:val="40"/>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Open Sans" w:hAnsi="Ope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Open Sans" w:hAnsi="Open Sans" w:cs="Lohit Devanagari"/>
    </w:rPr>
  </w:style>
  <w:style w:type="paragraph" w:styleId="Caption">
    <w:name w:val="Caption"/>
    <w:basedOn w:val="Normal"/>
    <w:qFormat/>
    <w:pPr>
      <w:suppressLineNumbers/>
      <w:spacing w:before="120" w:after="120"/>
    </w:pPr>
    <w:rPr>
      <w:rFonts w:ascii="Open Sans" w:hAnsi="Open Sans" w:cs="Lohit Devanagari"/>
      <w:i/>
      <w:iCs/>
      <w:sz w:val="24"/>
      <w:szCs w:val="24"/>
    </w:rPr>
  </w:style>
  <w:style w:type="paragraph" w:styleId="Index">
    <w:name w:val="Index"/>
    <w:basedOn w:val="Normal"/>
    <w:qFormat/>
    <w:pPr>
      <w:suppressLineNumbers/>
    </w:pPr>
    <w:rPr>
      <w:rFonts w:ascii="Open Sans" w:hAnsi="Open Sans" w:cs="Lohit Devanagari"/>
    </w:rPr>
  </w:style>
  <w:style w:type="paragraph" w:styleId="HeaderandFooter">
    <w:name w:val="Header and Footer"/>
    <w:basedOn w:val="Normal"/>
    <w:qFormat/>
    <w:pPr/>
    <w:rPr/>
  </w:style>
  <w:style w:type="paragraph" w:styleId="Header">
    <w:name w:val="Header"/>
    <w:basedOn w:val="Normal"/>
    <w:link w:val="KopfzeileZchn"/>
    <w:uiPriority w:val="99"/>
    <w:unhideWhenUsed/>
    <w:rsid w:val="005073b8"/>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5073b8"/>
    <w:pPr>
      <w:tabs>
        <w:tab w:val="clear" w:pos="708"/>
        <w:tab w:val="center" w:pos="4536" w:leader="none"/>
        <w:tab w:val="right" w:pos="9072" w:leader="none"/>
      </w:tabs>
      <w:spacing w:lineRule="auto" w:line="240" w:before="0" w:after="0"/>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jc w:val="center"/>
    </w:pPr>
    <w:rPr>
      <w:i/>
      <w:iCs/>
      <w:color w:themeColor="accent1" w:themeShade="bf" w:val="0F4761"/>
    </w:rPr>
  </w:style>
  <w:style w:type="paragraph" w:styleId="ListParagraph">
    <w:name w:val="List Paragraph"/>
    <w:basedOn w:val="Normal"/>
    <w:qFormat/>
    <w:pPr>
      <w:spacing w:before="0" w:after="160"/>
      <w:ind w:left="720"/>
      <w:contextualSpacing/>
    </w:pPr>
    <w:rPr/>
  </w:style>
  <w:style w:type="paragraph" w:styleId="Quote">
    <w:name w:val="Quote"/>
    <w:basedOn w:val="Normal"/>
    <w:next w:val="Normal"/>
    <w:qFormat/>
    <w:pPr>
      <w:spacing w:before="160" w:after="160"/>
      <w:jc w:val="center"/>
    </w:pPr>
    <w:rPr>
      <w:i/>
      <w:iCs/>
      <w:color w:themeColor="dark1" w:themeTint="bf" w:val="404040"/>
    </w:rPr>
  </w:style>
  <w:style w:type="paragraph" w:styleId="Subtitle">
    <w:name w:val="Subtitle"/>
    <w:basedOn w:val="Normal"/>
    <w:next w:val="Normal"/>
    <w:qFormat/>
    <w:pPr/>
    <w:rPr>
      <w:rFonts w:eastAsia="Open Sans" w:cs=""/>
      <w:color w:themeColor="dark1" w:themeTint="a6" w:val="595959"/>
      <w:spacing w:val="15"/>
      <w:sz w:val="28"/>
      <w:szCs w:val="28"/>
    </w:rPr>
  </w:style>
  <w:style w:type="paragraph" w:styleId="Title">
    <w:name w:val="Title"/>
    <w:basedOn w:val="Normal"/>
    <w:next w:val="Normal"/>
    <w:qFormat/>
    <w:pPr>
      <w:spacing w:lineRule="auto" w:line="240" w:before="0" w:after="80"/>
      <w:contextualSpacing/>
    </w:pPr>
    <w:rPr>
      <w:rFonts w:ascii="Aptos Display" w:hAnsi="Aptos Display" w:eastAsia="Open Sans" w:cs=""/>
      <w:spacing w:val="-10"/>
      <w:kern w:val="2"/>
      <w:sz w:val="56"/>
      <w:szCs w:val="56"/>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83</TotalTime>
  <Application>Collabora_Office/24.04.3.1$Linux_X86_64 LibreOffice_project/31b6e2c056a836ad7a1dc7102c3caad561d36aa3</Application>
  <AppVersion>15.0000</AppVersion>
  <Pages>2</Pages>
  <Words>551</Words>
  <Characters>2590</Characters>
  <CharactersWithSpaces>3110</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2021-12-03T11:02:00Z</dcterms:created>
  <dc:creator/>
  <dc:description/>
  <dc:language>en-US</dc:language>
  <cp:lastModifiedBy/>
  <dcterms:modified xsi:type="dcterms:W3CDTF">2025-08-17T10:52:04Z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