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D3CE5" w14:textId="012B3DE6" w:rsidR="00683DBB" w:rsidRPr="00275AAC" w:rsidRDefault="0083174C" w:rsidP="00634715">
      <w:pPr>
        <w:rPr>
          <w:bCs/>
        </w:rPr>
      </w:pPr>
      <w:r>
        <w:rPr>
          <w:b/>
        </w:rPr>
        <w:t xml:space="preserve">MINUTES OF </w:t>
      </w:r>
      <w:r w:rsidR="00683DBB">
        <w:rPr>
          <w:b/>
        </w:rPr>
        <w:t>ZOOM DISCUSSION</w:t>
      </w:r>
      <w:r w:rsidR="004D4B9B">
        <w:rPr>
          <w:b/>
        </w:rPr>
        <w:t xml:space="preserve"> </w:t>
      </w:r>
      <w:r w:rsidR="001A024A">
        <w:rPr>
          <w:b/>
        </w:rPr>
        <w:t>– Draft 2</w:t>
      </w:r>
    </w:p>
    <w:p w14:paraId="5AE1BF25" w14:textId="09FC9B7A" w:rsidR="00634715" w:rsidRDefault="00683DBB" w:rsidP="00634715">
      <w:r w:rsidRPr="00406FB4">
        <w:rPr>
          <w:bCs/>
        </w:rPr>
        <w:t>H</w:t>
      </w:r>
      <w:r w:rsidR="00634715">
        <w:t xml:space="preserve">eld </w:t>
      </w:r>
      <w:r w:rsidR="0021123A">
        <w:t>7</w:t>
      </w:r>
      <w:r w:rsidR="004B3E9B">
        <w:t>p</w:t>
      </w:r>
      <w:r w:rsidR="00A56464">
        <w:t>m</w:t>
      </w:r>
      <w:r w:rsidR="0021123A">
        <w:t>Tuesday 30</w:t>
      </w:r>
      <w:r w:rsidR="0021123A" w:rsidRPr="0021123A">
        <w:rPr>
          <w:vertAlign w:val="superscript"/>
        </w:rPr>
        <w:t>th</w:t>
      </w:r>
      <w:r w:rsidR="0021123A">
        <w:t xml:space="preserve"> March </w:t>
      </w:r>
      <w:r w:rsidR="00811854">
        <w:t>2021 online</w:t>
      </w:r>
    </w:p>
    <w:p w14:paraId="1B2ABB39" w14:textId="05233169" w:rsidR="00683DBB" w:rsidRDefault="00683DBB" w:rsidP="00634715">
      <w:r>
        <w:t xml:space="preserve">Meeting </w:t>
      </w:r>
      <w:r w:rsidR="00295A39">
        <w:t>hosted</w:t>
      </w:r>
      <w:r>
        <w:t xml:space="preserve"> </w:t>
      </w:r>
      <w:r w:rsidRPr="00BD6009">
        <w:t xml:space="preserve">by </w:t>
      </w:r>
      <w:r w:rsidR="0021123A">
        <w:t>Grazyna Fremi-Hamilton</w:t>
      </w:r>
      <w:r w:rsidR="00287011">
        <w:t xml:space="preserve"> </w:t>
      </w:r>
      <w:r>
        <w:t>(</w:t>
      </w:r>
      <w:r w:rsidR="0021123A">
        <w:t>GH</w:t>
      </w:r>
      <w:r>
        <w:t>)</w:t>
      </w:r>
    </w:p>
    <w:p w14:paraId="039B428E" w14:textId="1BF25216"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r w:rsidR="00F91A55">
        <w:t xml:space="preserve">, </w:t>
      </w:r>
      <w:r w:rsidR="00DF1FC9">
        <w:t xml:space="preserve">David Morris (DM), </w:t>
      </w:r>
      <w:r w:rsidR="00811854">
        <w:t>Grazyna Fremi-</w:t>
      </w:r>
      <w:r w:rsidR="009A1A10">
        <w:t>Hamilton (GH)</w:t>
      </w:r>
      <w:r w:rsidR="00811854">
        <w:t xml:space="preserve">, </w:t>
      </w:r>
      <w:r w:rsidR="00683DBB">
        <w:t>Frida Bleakley</w:t>
      </w:r>
      <w:r w:rsidR="006C0026">
        <w:t xml:space="preserve"> </w:t>
      </w:r>
      <w:r w:rsidR="00683DBB">
        <w:t>(FB)</w:t>
      </w:r>
      <w:r w:rsidR="0021123A">
        <w:t>, Victoria Murray (VM)</w:t>
      </w:r>
    </w:p>
    <w:p w14:paraId="0201AF5C" w14:textId="399B7AED" w:rsidR="0025488E" w:rsidRDefault="00DF121C" w:rsidP="00EF4121">
      <w:pPr>
        <w:pStyle w:val="ListParagraph"/>
        <w:numPr>
          <w:ilvl w:val="0"/>
          <w:numId w:val="19"/>
        </w:numPr>
      </w:pPr>
      <w:r>
        <w:t xml:space="preserve"> </w:t>
      </w:r>
      <w:r w:rsidR="00FD2405" w:rsidRPr="00811854">
        <w:rPr>
          <w:b/>
          <w:bCs/>
        </w:rPr>
        <w:t>A</w:t>
      </w:r>
      <w:r w:rsidRPr="00811854">
        <w:rPr>
          <w:b/>
          <w:bCs/>
        </w:rPr>
        <w:t xml:space="preserve">pologies for </w:t>
      </w:r>
      <w:r w:rsidR="004B3E9B" w:rsidRPr="00811854">
        <w:rPr>
          <w:b/>
          <w:bCs/>
        </w:rPr>
        <w:t>a</w:t>
      </w:r>
      <w:r w:rsidRPr="00811854">
        <w:rPr>
          <w:b/>
          <w:bCs/>
        </w:rPr>
        <w:t>bsence</w:t>
      </w:r>
      <w:r w:rsidR="00FD2405">
        <w:t xml:space="preserve"> </w:t>
      </w:r>
      <w:r w:rsidR="0021123A">
        <w:t>no apologies were given</w:t>
      </w:r>
      <w:r w:rsidR="00811854">
        <w:t xml:space="preserve">. </w:t>
      </w:r>
    </w:p>
    <w:p w14:paraId="7FAE598B" w14:textId="25672BA2" w:rsidR="00EF4121" w:rsidRDefault="00811854" w:rsidP="0025488E">
      <w:pPr>
        <w:pStyle w:val="ListParagraph"/>
      </w:pPr>
      <w:r>
        <w:t xml:space="preserve"> </w:t>
      </w:r>
    </w:p>
    <w:p w14:paraId="5F3519B8" w14:textId="7FD66113" w:rsidR="006E4032" w:rsidRDefault="00857248" w:rsidP="00EF4121">
      <w:pPr>
        <w:pStyle w:val="ListParagraph"/>
        <w:numPr>
          <w:ilvl w:val="0"/>
          <w:numId w:val="19"/>
        </w:numPr>
      </w:pPr>
      <w:r w:rsidRPr="00EF4121">
        <w:rPr>
          <w:b/>
          <w:bCs/>
        </w:rPr>
        <w:t>M</w:t>
      </w:r>
      <w:r w:rsidR="00DF121C" w:rsidRPr="00EF4121">
        <w:rPr>
          <w:b/>
          <w:bCs/>
        </w:rPr>
        <w:t xml:space="preserve">inutes of the previous </w:t>
      </w:r>
      <w:proofErr w:type="gramStart"/>
      <w:r w:rsidR="00DF121C" w:rsidRPr="00EF4121">
        <w:rPr>
          <w:b/>
          <w:bCs/>
        </w:rPr>
        <w:t>meeting</w:t>
      </w:r>
      <w:r w:rsidR="00DF121C">
        <w:t xml:space="preserve"> </w:t>
      </w:r>
      <w:r w:rsidR="00C80F3F">
        <w:t xml:space="preserve"> </w:t>
      </w:r>
      <w:r w:rsidR="0021123A">
        <w:t>4</w:t>
      </w:r>
      <w:proofErr w:type="gramEnd"/>
      <w:r w:rsidR="0021123A" w:rsidRPr="0021123A">
        <w:rPr>
          <w:vertAlign w:val="superscript"/>
        </w:rPr>
        <w:t>th</w:t>
      </w:r>
      <w:r w:rsidR="0021123A">
        <w:t xml:space="preserve"> February</w:t>
      </w:r>
      <w:r w:rsidR="006E4032">
        <w:t>.</w:t>
      </w:r>
    </w:p>
    <w:p w14:paraId="36DD40EB" w14:textId="0A89914A" w:rsidR="00FD2405" w:rsidRDefault="00FD2405" w:rsidP="006E4032">
      <w:pPr>
        <w:pStyle w:val="ListParagraph"/>
      </w:pPr>
      <w:r>
        <w:t xml:space="preserve">The minutes were proposed by </w:t>
      </w:r>
      <w:r w:rsidR="0021123A">
        <w:t>FB</w:t>
      </w:r>
      <w:r>
        <w:t xml:space="preserve"> and seconded by </w:t>
      </w:r>
      <w:r w:rsidR="0021123A">
        <w:t>GH</w:t>
      </w:r>
    </w:p>
    <w:p w14:paraId="45D28FAF" w14:textId="77777777" w:rsidR="0025488E" w:rsidRDefault="0025488E" w:rsidP="006E4032">
      <w:pPr>
        <w:pStyle w:val="ListParagraph"/>
      </w:pPr>
    </w:p>
    <w:p w14:paraId="38655FF1" w14:textId="73FB5456" w:rsidR="00DF121C" w:rsidRDefault="00FD2405" w:rsidP="009A1A10">
      <w:pPr>
        <w:pStyle w:val="ListParagraph"/>
        <w:numPr>
          <w:ilvl w:val="0"/>
          <w:numId w:val="19"/>
        </w:numPr>
      </w:pPr>
      <w:r w:rsidRPr="009A1A10">
        <w:rPr>
          <w:b/>
          <w:bCs/>
        </w:rPr>
        <w:t xml:space="preserve"> </w:t>
      </w:r>
      <w:r w:rsidR="00DF121C" w:rsidRPr="009A1A10">
        <w:rPr>
          <w:b/>
          <w:bCs/>
        </w:rPr>
        <w:t>Matters Arising</w:t>
      </w:r>
      <w:r w:rsidR="00DF121C">
        <w:t xml:space="preserve">.  </w:t>
      </w:r>
    </w:p>
    <w:p w14:paraId="1A0F81CA" w14:textId="2D1D64DC" w:rsidR="00E35CD3" w:rsidRDefault="00B22D4B" w:rsidP="007B58F0">
      <w:pPr>
        <w:pStyle w:val="ListParagraph"/>
        <w:numPr>
          <w:ilvl w:val="0"/>
          <w:numId w:val="20"/>
        </w:numPr>
      </w:pPr>
      <w:r>
        <w:t xml:space="preserve">Arrangements for Online Exhibition.  The title of the exhibition was agreed as ‘2021 Members Exhibition – Life After’.  The </w:t>
      </w:r>
      <w:r w:rsidR="00E35CD3">
        <w:t xml:space="preserve">arrangements went out to the membership in a </w:t>
      </w:r>
      <w:proofErr w:type="spellStart"/>
      <w:r w:rsidR="00E35CD3">
        <w:t>mailchimp</w:t>
      </w:r>
      <w:proofErr w:type="spellEnd"/>
      <w:r w:rsidR="00E35CD3">
        <w:t xml:space="preserve"> as </w:t>
      </w:r>
      <w:proofErr w:type="gramStart"/>
      <w:r w:rsidR="00E35CD3">
        <w:t>follows:-</w:t>
      </w:r>
      <w:proofErr w:type="gramEnd"/>
      <w:r>
        <w:t xml:space="preserve"> </w:t>
      </w:r>
    </w:p>
    <w:p w14:paraId="7EEE075A" w14:textId="77777777" w:rsidR="00E35CD3" w:rsidRDefault="00E35CD3" w:rsidP="00E35CD3">
      <w:pPr>
        <w:pStyle w:val="ListParagraph"/>
        <w:ind w:left="1080"/>
        <w:rPr>
          <w:rFonts w:ascii="Arial" w:hAnsi="Arial" w:cs="Arial"/>
          <w:color w:val="222222"/>
          <w:sz w:val="21"/>
          <w:szCs w:val="21"/>
          <w:shd w:val="clear" w:color="auto" w:fill="FFFFFF"/>
        </w:rPr>
      </w:pPr>
    </w:p>
    <w:p w14:paraId="1644D99F" w14:textId="5BB30C5C" w:rsidR="009A1A10" w:rsidRPr="00962580" w:rsidRDefault="00E35CD3" w:rsidP="00E35CD3">
      <w:pPr>
        <w:pStyle w:val="ListParagraph"/>
        <w:ind w:left="1080"/>
        <w:rPr>
          <w:i/>
          <w:iCs/>
        </w:rPr>
      </w:pPr>
      <w:r w:rsidRPr="00962580">
        <w:rPr>
          <w:rFonts w:ascii="Arial" w:hAnsi="Arial" w:cs="Arial"/>
          <w:i/>
          <w:iCs/>
          <w:color w:val="222222"/>
          <w:sz w:val="21"/>
          <w:szCs w:val="21"/>
          <w:shd w:val="clear" w:color="auto" w:fill="FFFFFF"/>
        </w:rPr>
        <w:t>We have decided to repeat this again for the 2020/21 year in which we all missed our normal contact and support at </w:t>
      </w:r>
      <w:r w:rsidRPr="00962580">
        <w:rPr>
          <w:rStyle w:val="il"/>
          <w:rFonts w:ascii="Arial" w:hAnsi="Arial" w:cs="Arial"/>
          <w:i/>
          <w:iCs/>
          <w:color w:val="222222"/>
          <w:sz w:val="21"/>
          <w:szCs w:val="21"/>
          <w:shd w:val="clear" w:color="auto" w:fill="FFFFFF"/>
        </w:rPr>
        <w:t>Poldrate</w:t>
      </w:r>
      <w:r w:rsidRPr="00962580">
        <w:rPr>
          <w:rFonts w:ascii="Arial" w:hAnsi="Arial" w:cs="Arial"/>
          <w:i/>
          <w:iCs/>
          <w:color w:val="222222"/>
          <w:sz w:val="21"/>
          <w:szCs w:val="21"/>
          <w:shd w:val="clear" w:color="auto" w:fill="FFFFFF"/>
        </w:rPr>
        <w:t>. In an effort to inspire us all to pick up pens, paintbrushes, scissors and needles we are asking you all to consider submitting any work you have not previously shown and especially any which you have produced over the last 12 months.</w:t>
      </w:r>
      <w:r w:rsidRPr="00962580">
        <w:rPr>
          <w:rFonts w:ascii="Arial" w:hAnsi="Arial" w:cs="Arial"/>
          <w:i/>
          <w:iCs/>
          <w:color w:val="222222"/>
          <w:sz w:val="21"/>
          <w:szCs w:val="21"/>
        </w:rPr>
        <w:br/>
      </w:r>
      <w:r w:rsidRPr="00962580">
        <w:rPr>
          <w:rFonts w:ascii="Arial" w:hAnsi="Arial" w:cs="Arial"/>
          <w:i/>
          <w:iCs/>
          <w:color w:val="222222"/>
          <w:sz w:val="21"/>
          <w:szCs w:val="21"/>
        </w:rPr>
        <w:br/>
      </w:r>
      <w:r w:rsidRPr="00962580">
        <w:rPr>
          <w:rFonts w:ascii="Arial" w:hAnsi="Arial" w:cs="Arial"/>
          <w:i/>
          <w:iCs/>
          <w:color w:val="222222"/>
          <w:sz w:val="21"/>
          <w:szCs w:val="21"/>
          <w:shd w:val="clear" w:color="auto" w:fill="FFFFFF"/>
        </w:rPr>
        <w:t xml:space="preserve">Submissions will be accepted </w:t>
      </w:r>
      <w:proofErr w:type="gramStart"/>
      <w:r w:rsidRPr="00962580">
        <w:rPr>
          <w:rFonts w:ascii="Arial" w:hAnsi="Arial" w:cs="Arial"/>
          <w:i/>
          <w:iCs/>
          <w:color w:val="222222"/>
          <w:sz w:val="21"/>
          <w:szCs w:val="21"/>
          <w:shd w:val="clear" w:color="auto" w:fill="FFFFFF"/>
        </w:rPr>
        <w:t>from  8</w:t>
      </w:r>
      <w:proofErr w:type="gramEnd"/>
      <w:r w:rsidRPr="00962580">
        <w:rPr>
          <w:rFonts w:ascii="Arial" w:hAnsi="Arial" w:cs="Arial"/>
          <w:i/>
          <w:iCs/>
          <w:color w:val="222222"/>
          <w:sz w:val="21"/>
          <w:szCs w:val="21"/>
          <w:shd w:val="clear" w:color="auto" w:fill="FFFFFF"/>
        </w:rPr>
        <w:t>th May to allow 2 weeks submission, with  a closing date of 21st May.  The email address and details of how to submit will provided in a subsequent email bulletin.</w:t>
      </w:r>
    </w:p>
    <w:p w14:paraId="3B29BBD7" w14:textId="77777777" w:rsidR="000B49CF" w:rsidRPr="00962580" w:rsidRDefault="000B49CF" w:rsidP="000B49CF">
      <w:pPr>
        <w:pStyle w:val="ListParagraph"/>
        <w:ind w:left="1080"/>
        <w:rPr>
          <w:i/>
          <w:iCs/>
        </w:rPr>
      </w:pPr>
    </w:p>
    <w:p w14:paraId="0E3A1247" w14:textId="56C76991" w:rsidR="00E35CD3" w:rsidRDefault="00E35CD3" w:rsidP="007B58F0">
      <w:pPr>
        <w:pStyle w:val="ListParagraph"/>
        <w:numPr>
          <w:ilvl w:val="0"/>
          <w:numId w:val="20"/>
        </w:numPr>
      </w:pPr>
      <w:r>
        <w:t>Payment of utilities is discussed below as an Agenda item</w:t>
      </w:r>
    </w:p>
    <w:p w14:paraId="6F907C1F" w14:textId="77777777" w:rsidR="000B49CF" w:rsidRDefault="000B49CF" w:rsidP="000B49CF">
      <w:pPr>
        <w:pStyle w:val="ListParagraph"/>
        <w:ind w:left="1080"/>
      </w:pPr>
    </w:p>
    <w:p w14:paraId="781DF4C2" w14:textId="792146A0" w:rsidR="00E35CD3" w:rsidRDefault="00E35CD3" w:rsidP="007B58F0">
      <w:pPr>
        <w:pStyle w:val="ListParagraph"/>
        <w:numPr>
          <w:ilvl w:val="0"/>
          <w:numId w:val="20"/>
        </w:numPr>
      </w:pPr>
      <w:r>
        <w:t xml:space="preserve">It was noted that Sheena Phillips has one place left in her ‘Atmospheric Landscapes’ class, and there </w:t>
      </w:r>
      <w:proofErr w:type="gramStart"/>
      <w:r>
        <w:t>are  three</w:t>
      </w:r>
      <w:proofErr w:type="gramEnd"/>
      <w:r>
        <w:t xml:space="preserve"> bookings for ‘Studio Sessions’.   JD to contact SP to discuss numbers and payment.</w:t>
      </w:r>
    </w:p>
    <w:p w14:paraId="592A7F01" w14:textId="77777777" w:rsidR="009A0F8C" w:rsidRDefault="009A0F8C" w:rsidP="009A0F8C">
      <w:pPr>
        <w:pStyle w:val="ListParagraph"/>
      </w:pPr>
    </w:p>
    <w:p w14:paraId="0C9F5FCA" w14:textId="12C72631" w:rsidR="009A0F8C" w:rsidRDefault="009A0F8C" w:rsidP="007B58F0">
      <w:pPr>
        <w:pStyle w:val="ListParagraph"/>
        <w:numPr>
          <w:ilvl w:val="0"/>
          <w:numId w:val="20"/>
        </w:numPr>
      </w:pPr>
      <w:r>
        <w:t>Kirsty Odds has now completed her course in ‘Weaving Design’.   The theoretical nature of this course has worked well online.  Kirsty is offering to continue to teach in the autumn and will liaise with Marie Henderson to develop further the weaving courses</w:t>
      </w:r>
      <w:r w:rsidR="00707F9B">
        <w:t xml:space="preserve"> but that this is envisaged to be live teaching.</w:t>
      </w:r>
    </w:p>
    <w:p w14:paraId="0C29D66C" w14:textId="77777777" w:rsidR="00707F9B" w:rsidRDefault="00707F9B" w:rsidP="00707F9B">
      <w:pPr>
        <w:pStyle w:val="ListParagraph"/>
      </w:pPr>
    </w:p>
    <w:p w14:paraId="7D10E4E3" w14:textId="1AD883A9" w:rsidR="00707F9B" w:rsidRDefault="00707F9B" w:rsidP="007B58F0">
      <w:pPr>
        <w:pStyle w:val="ListParagraph"/>
        <w:numPr>
          <w:ilvl w:val="0"/>
          <w:numId w:val="20"/>
        </w:numPr>
      </w:pPr>
      <w:r>
        <w:t>It was agreed that MF will start to contact the tutor later in April to start to plan for classes in September</w:t>
      </w:r>
    </w:p>
    <w:p w14:paraId="7404D9B7" w14:textId="77777777" w:rsidR="009A0F8C" w:rsidRDefault="009A0F8C" w:rsidP="0025488E">
      <w:pPr>
        <w:pStyle w:val="ListParagraph"/>
        <w:ind w:left="1080"/>
      </w:pPr>
    </w:p>
    <w:p w14:paraId="066A0BF7" w14:textId="772049EA" w:rsidR="009D4C2A" w:rsidRPr="00EF4121" w:rsidRDefault="00523668" w:rsidP="00C16577">
      <w:pPr>
        <w:pStyle w:val="ListParagraph"/>
        <w:numPr>
          <w:ilvl w:val="0"/>
          <w:numId w:val="19"/>
        </w:numPr>
        <w:rPr>
          <w:b/>
        </w:rPr>
      </w:pPr>
      <w:r w:rsidRPr="00EF4121">
        <w:rPr>
          <w:b/>
          <w:bCs/>
        </w:rPr>
        <w:t xml:space="preserve">Treasurers Report.  </w:t>
      </w:r>
      <w:r w:rsidR="00B65294" w:rsidRPr="00EF4121">
        <w:rPr>
          <w:b/>
          <w:bCs/>
        </w:rPr>
        <w:t xml:space="preserve"> </w:t>
      </w:r>
    </w:p>
    <w:p w14:paraId="1012E64B" w14:textId="5AD315C0" w:rsidR="009F26DA" w:rsidRDefault="000B49CF" w:rsidP="009F26DA">
      <w:pPr>
        <w:pStyle w:val="ListParagraph"/>
      </w:pPr>
      <w:r>
        <w:t xml:space="preserve">RF reported that </w:t>
      </w:r>
      <w:r w:rsidR="009F26DA">
        <w:t>there was little change in the finances from February.  He confirmed that a cheque has gone out to Kirsty Odds for her teaching for the second term.</w:t>
      </w:r>
    </w:p>
    <w:p w14:paraId="527A817D" w14:textId="09B05867" w:rsidR="0025488E" w:rsidRDefault="009F26DA" w:rsidP="000C4E39">
      <w:pPr>
        <w:pStyle w:val="ListParagraph"/>
      </w:pPr>
      <w:r>
        <w:t xml:space="preserve">He confirmed that PACC has received the 100% relief of Business Rates.  That the relief for Water Rates from Business Stream has been applied for.  </w:t>
      </w:r>
      <w:r w:rsidR="000B49CF">
        <w:t>The fact that Lothian Broadband renting part of the buildings as a non-charity does complicate the charges particularly those from Business Stream.</w:t>
      </w:r>
      <w:r>
        <w:t xml:space="preserve">  He noted that LOL has agreed to take over the contract for utilities for the Granary buildings and JD to contact them to agree terms.</w:t>
      </w:r>
      <w:r w:rsidR="000C4E39">
        <w:t xml:space="preserve">  JD noted that we have a three</w:t>
      </w:r>
      <w:r w:rsidR="00962580">
        <w:t>-</w:t>
      </w:r>
      <w:r w:rsidR="000C4E39">
        <w:t>year contract with Scottish gas and have completed the first year of that contract.</w:t>
      </w:r>
    </w:p>
    <w:p w14:paraId="322E0C6E" w14:textId="77777777" w:rsidR="000C4E39" w:rsidRDefault="000C4E39" w:rsidP="000C4E39">
      <w:pPr>
        <w:pStyle w:val="ListParagraph"/>
      </w:pPr>
    </w:p>
    <w:p w14:paraId="46E0DFB8" w14:textId="77777777" w:rsidR="000C4E39" w:rsidRPr="000C4E39" w:rsidRDefault="000C4E39" w:rsidP="000C4E39">
      <w:pPr>
        <w:pStyle w:val="ListParagraph"/>
        <w:numPr>
          <w:ilvl w:val="0"/>
          <w:numId w:val="19"/>
        </w:numPr>
        <w:spacing w:after="0" w:line="240" w:lineRule="auto"/>
        <w:rPr>
          <w:rFonts w:cs="Calibri"/>
          <w:b/>
          <w:bCs/>
        </w:rPr>
      </w:pPr>
      <w:r w:rsidRPr="000C4E39">
        <w:rPr>
          <w:rFonts w:cs="Calibri"/>
          <w:b/>
          <w:bCs/>
        </w:rPr>
        <w:t>Statement from the new Chair Lamp of Lothian Trustees</w:t>
      </w:r>
    </w:p>
    <w:p w14:paraId="3BF37C1F" w14:textId="4D44AFD7" w:rsidR="000C4E39" w:rsidRDefault="000C4E39" w:rsidP="000C4E39">
      <w:pPr>
        <w:pStyle w:val="ListParagraph"/>
        <w:rPr>
          <w:rFonts w:eastAsia="Times New Roman" w:cs="Calibri"/>
          <w:color w:val="222222"/>
          <w:lang w:eastAsia="en-GB"/>
        </w:rPr>
      </w:pPr>
      <w:r>
        <w:rPr>
          <w:rFonts w:eastAsia="Times New Roman" w:cs="Calibri"/>
          <w:color w:val="222222"/>
          <w:lang w:eastAsia="en-GB"/>
        </w:rPr>
        <w:t xml:space="preserve">- </w:t>
      </w:r>
      <w:r w:rsidRPr="000C4E39">
        <w:rPr>
          <w:rFonts w:eastAsia="Times New Roman" w:cs="Calibri"/>
          <w:color w:val="222222"/>
          <w:lang w:eastAsia="en-GB"/>
        </w:rPr>
        <w:t>to use the buildings for other community groups and the implication for the use by PACC</w:t>
      </w:r>
    </w:p>
    <w:p w14:paraId="5F1AB354" w14:textId="5F22D2CD" w:rsidR="000C4E39" w:rsidRPr="00CF7D54" w:rsidRDefault="00CF7D54" w:rsidP="00CF7D54">
      <w:pPr>
        <w:pStyle w:val="ListParagraph"/>
        <w:rPr>
          <w:rFonts w:eastAsia="Times New Roman" w:cs="Calibri"/>
          <w:color w:val="222222"/>
          <w:lang w:eastAsia="en-GB"/>
        </w:rPr>
      </w:pPr>
      <w:r>
        <w:rPr>
          <w:rFonts w:eastAsia="Times New Roman" w:cs="Calibri"/>
          <w:color w:val="222222"/>
          <w:lang w:eastAsia="en-GB"/>
        </w:rPr>
        <w:t xml:space="preserve">JD and RF met with Jenny Harper, chair of the Trustees of LOL, and Jim Shearer, Finance for LOL.  JH stated that she intended to use the two buildings for other community groups.  And that East Lothian Messenger will be </w:t>
      </w:r>
      <w:r w:rsidRPr="00CF7D54">
        <w:rPr>
          <w:rFonts w:eastAsia="Times New Roman" w:cs="Calibri"/>
          <w:color w:val="222222"/>
          <w:lang w:eastAsia="en-GB"/>
        </w:rPr>
        <w:t>using the third floor Granary for their group</w:t>
      </w:r>
      <w:r>
        <w:rPr>
          <w:rFonts w:eastAsia="Times New Roman" w:cs="Calibri"/>
          <w:color w:val="222222"/>
          <w:lang w:eastAsia="en-GB"/>
        </w:rPr>
        <w:t>.  JD expressed her objection to equipment being stored on the third floor for this group as this is the main art studio for PACC.  She considered that it should be left as a flexible space for the easels and tables.</w:t>
      </w:r>
    </w:p>
    <w:p w14:paraId="2CE423E4" w14:textId="77777777" w:rsidR="000C4E39" w:rsidRPr="000C4E39" w:rsidRDefault="000C4E39" w:rsidP="000C4E39">
      <w:pPr>
        <w:pStyle w:val="ListParagraph"/>
        <w:rPr>
          <w:rFonts w:cs="Calibri"/>
        </w:rPr>
      </w:pPr>
    </w:p>
    <w:p w14:paraId="14F27B89" w14:textId="2BEA19D7" w:rsidR="00354146" w:rsidRPr="009D2D7C" w:rsidRDefault="00354146" w:rsidP="00354146">
      <w:pPr>
        <w:pStyle w:val="ListParagraph"/>
        <w:numPr>
          <w:ilvl w:val="0"/>
          <w:numId w:val="19"/>
        </w:numPr>
      </w:pPr>
      <w:r>
        <w:rPr>
          <w:b/>
          <w:bCs/>
        </w:rPr>
        <w:lastRenderedPageBreak/>
        <w:t>Development of online classes</w:t>
      </w:r>
      <w:r w:rsidR="002C5DBC">
        <w:rPr>
          <w:b/>
          <w:bCs/>
        </w:rPr>
        <w:t xml:space="preserve">. </w:t>
      </w:r>
    </w:p>
    <w:p w14:paraId="4EEE047A" w14:textId="6B031F2E" w:rsidR="009D2D7C" w:rsidRDefault="009D2D7C" w:rsidP="009D2D7C">
      <w:pPr>
        <w:pStyle w:val="ListParagraph"/>
      </w:pPr>
      <w:r w:rsidRPr="009D2D7C">
        <w:t xml:space="preserve">There followed a lengthy </w:t>
      </w:r>
      <w:r>
        <w:t>discussion of the view of classes in September.  Several of the committee wanting to remain an organisation that is based on social interaction and live classes as a strength of PACC.  And several of the committee wanting to plan for the possibility that live classes would still not be possible by September.  It was noted that the population of Haddington is expanding and that it would be good to include the new housing areas in any publicity for the Autumn Term.  VM noted that it would be good to have new members interested in a taught</w:t>
      </w:r>
      <w:r w:rsidR="0093088B">
        <w:t xml:space="preserve"> class</w:t>
      </w:r>
      <w:r w:rsidR="00060A6C">
        <w:t xml:space="preserve">.  And this could be the case for </w:t>
      </w:r>
      <w:r>
        <w:t xml:space="preserve">silversmithing.  </w:t>
      </w:r>
    </w:p>
    <w:p w14:paraId="71D00598" w14:textId="547388FC" w:rsidR="00142AB7" w:rsidRDefault="00142AB7" w:rsidP="009D2D7C">
      <w:pPr>
        <w:pStyle w:val="ListParagraph"/>
      </w:pPr>
    </w:p>
    <w:p w14:paraId="6F5B139F" w14:textId="17818DDF" w:rsidR="00142AB7" w:rsidRDefault="00142AB7" w:rsidP="009D2D7C">
      <w:pPr>
        <w:pStyle w:val="ListParagraph"/>
      </w:pPr>
      <w:r>
        <w:t xml:space="preserve">VM also </w:t>
      </w:r>
      <w:r w:rsidRPr="00142AB7">
        <w:rPr>
          <w:rFonts w:asciiTheme="minorHAnsi" w:hAnsiTheme="minorHAnsi" w:cstheme="minorHAnsi"/>
          <w:color w:val="222222"/>
          <w:shd w:val="clear" w:color="auto" w:fill="FFFFFF"/>
        </w:rPr>
        <w:t>made the point that we should consider more classes which were run along the principal of self</w:t>
      </w:r>
      <w:r>
        <w:rPr>
          <w:rFonts w:asciiTheme="minorHAnsi" w:hAnsiTheme="minorHAnsi" w:cstheme="minorHAnsi"/>
          <w:color w:val="222222"/>
          <w:shd w:val="clear" w:color="auto" w:fill="FFFFFF"/>
        </w:rPr>
        <w:t>-</w:t>
      </w:r>
      <w:r w:rsidRPr="00142AB7">
        <w:rPr>
          <w:rFonts w:asciiTheme="minorHAnsi" w:hAnsiTheme="minorHAnsi" w:cstheme="minorHAnsi"/>
          <w:color w:val="222222"/>
          <w:shd w:val="clear" w:color="auto" w:fill="FFFFFF"/>
        </w:rPr>
        <w:t>help with a tutor facilitating the class. It was recognised that this would be a more lowkey approach but would offer classes online until such point it was possible to return to live taught classes.</w:t>
      </w:r>
    </w:p>
    <w:p w14:paraId="43463D52" w14:textId="78AB546B" w:rsidR="009D2D7C" w:rsidRDefault="009D2D7C" w:rsidP="009D2D7C">
      <w:pPr>
        <w:pStyle w:val="ListParagraph"/>
      </w:pPr>
    </w:p>
    <w:p w14:paraId="5FD280B5" w14:textId="65E3162E" w:rsidR="009D2D7C" w:rsidRDefault="009D2D7C" w:rsidP="009D2D7C">
      <w:pPr>
        <w:pStyle w:val="ListParagraph"/>
      </w:pPr>
      <w:r>
        <w:t>MF expressed her concern in teaching online and that this is not suitable for some crafts.  She highlighted the difficulties of running a live class along with online teaching</w:t>
      </w:r>
      <w:r w:rsidR="00DF5DFC">
        <w:t xml:space="preserve"> at the same time</w:t>
      </w:r>
      <w:r>
        <w:t xml:space="preserve">.  </w:t>
      </w:r>
      <w:r w:rsidR="00DF5DFC">
        <w:t xml:space="preserve">She expressed concern that this was a difficult task and that neither would be done correctly.  </w:t>
      </w:r>
      <w:r w:rsidR="00060A6C">
        <w:t xml:space="preserve">She stated that she found this stressful.    </w:t>
      </w:r>
      <w:r>
        <w:t xml:space="preserve">She stated that there were many online courses that were available but that PACC should focus on their strengths in personal contact rather </w:t>
      </w:r>
      <w:r w:rsidR="00060A6C">
        <w:t>than technology where we do not have the expert knowledge and skill.</w:t>
      </w:r>
    </w:p>
    <w:p w14:paraId="608BDB1B" w14:textId="70618E6C" w:rsidR="00060A6C" w:rsidRDefault="00060A6C" w:rsidP="009D2D7C">
      <w:pPr>
        <w:pStyle w:val="ListParagraph"/>
      </w:pPr>
    </w:p>
    <w:p w14:paraId="69A1A97C" w14:textId="36C95185" w:rsidR="00060A6C" w:rsidRDefault="00060A6C" w:rsidP="009D2D7C">
      <w:pPr>
        <w:pStyle w:val="ListParagraph"/>
      </w:pPr>
      <w:r>
        <w:t>DM said that we are approaching this from the wrong angle and that we needed to first contact the tutors to ask what they would like to provide</w:t>
      </w:r>
      <w:r w:rsidRPr="006728EA">
        <w:rPr>
          <w:rFonts w:asciiTheme="minorHAnsi" w:hAnsiTheme="minorHAnsi" w:cstheme="minorHAnsi"/>
        </w:rPr>
        <w:t>.</w:t>
      </w:r>
      <w:r w:rsidR="006728EA" w:rsidRPr="006728EA">
        <w:rPr>
          <w:rFonts w:asciiTheme="minorHAnsi" w:hAnsiTheme="minorHAnsi" w:cstheme="minorHAnsi"/>
        </w:rPr>
        <w:t xml:space="preserve">  </w:t>
      </w:r>
      <w:r w:rsidR="006728EA" w:rsidRPr="006728EA">
        <w:rPr>
          <w:rFonts w:asciiTheme="minorHAnsi" w:hAnsiTheme="minorHAnsi" w:cstheme="minorHAnsi"/>
          <w:color w:val="222222"/>
          <w:shd w:val="clear" w:color="auto" w:fill="FFFFFF"/>
        </w:rPr>
        <w:t>Tutors should be advised that PACC would aim to support any proposals with organisational and technical assistance where able.</w:t>
      </w:r>
      <w:r w:rsidR="006728EA">
        <w:rPr>
          <w:rFonts w:ascii="Arial" w:hAnsi="Arial" w:cs="Arial"/>
          <w:color w:val="222222"/>
          <w:shd w:val="clear" w:color="auto" w:fill="FFFFFF"/>
        </w:rPr>
        <w:t>  </w:t>
      </w:r>
      <w:r>
        <w:t xml:space="preserve">  </w:t>
      </w:r>
    </w:p>
    <w:p w14:paraId="49B8F163" w14:textId="57113A68" w:rsidR="00060A6C" w:rsidRDefault="00060A6C" w:rsidP="009D2D7C">
      <w:pPr>
        <w:pStyle w:val="ListParagraph"/>
      </w:pPr>
    </w:p>
    <w:p w14:paraId="4AFA80A5" w14:textId="1D159CC7" w:rsidR="00060A6C" w:rsidRDefault="00060A6C" w:rsidP="009D2D7C">
      <w:pPr>
        <w:pStyle w:val="ListParagraph"/>
      </w:pPr>
      <w:r>
        <w:t xml:space="preserve">FB noted that </w:t>
      </w:r>
      <w:r w:rsidR="00B4285A">
        <w:t>there is a possibility that we will still be required to social distance by September.  And that PACC had an elderly membership, and that we should plan for some online teaching.</w:t>
      </w:r>
    </w:p>
    <w:p w14:paraId="612C488C" w14:textId="7AE7FCEB" w:rsidR="00B4285A" w:rsidRDefault="00B4285A" w:rsidP="009D2D7C">
      <w:pPr>
        <w:pStyle w:val="ListParagraph"/>
      </w:pPr>
    </w:p>
    <w:p w14:paraId="30DED050" w14:textId="39201A93" w:rsidR="00B4285A" w:rsidRDefault="00B4285A" w:rsidP="009D2D7C">
      <w:pPr>
        <w:pStyle w:val="ListParagraph"/>
      </w:pPr>
      <w:r>
        <w:t>GH suggested that we should encourage more self-help groups to use online to contact the membership and encourage new groups to work together.</w:t>
      </w:r>
    </w:p>
    <w:p w14:paraId="1FA83DF7" w14:textId="145DE7ED" w:rsidR="00B4285A" w:rsidRDefault="00B4285A" w:rsidP="009D2D7C">
      <w:pPr>
        <w:pStyle w:val="ListParagraph"/>
      </w:pPr>
    </w:p>
    <w:p w14:paraId="7197359A" w14:textId="1CE22460" w:rsidR="00B4285A" w:rsidRDefault="00B4285A" w:rsidP="009D2D7C">
      <w:pPr>
        <w:pStyle w:val="ListParagraph"/>
      </w:pPr>
      <w:r>
        <w:t xml:space="preserve">DM suggested that </w:t>
      </w:r>
      <w:r w:rsidR="00575CB1" w:rsidRPr="00575CB1">
        <w:rPr>
          <w:rFonts w:asciiTheme="minorHAnsi" w:hAnsiTheme="minorHAnsi" w:cstheme="minorHAnsi"/>
          <w:color w:val="222222"/>
          <w:shd w:val="clear" w:color="auto" w:fill="FFFFFF"/>
        </w:rPr>
        <w:t xml:space="preserve">we still </w:t>
      </w:r>
      <w:proofErr w:type="gramStart"/>
      <w:r w:rsidR="00575CB1" w:rsidRPr="00575CB1">
        <w:rPr>
          <w:rFonts w:asciiTheme="minorHAnsi" w:hAnsiTheme="minorHAnsi" w:cstheme="minorHAnsi"/>
          <w:color w:val="222222"/>
          <w:shd w:val="clear" w:color="auto" w:fill="FFFFFF"/>
        </w:rPr>
        <w:t>don’t</w:t>
      </w:r>
      <w:proofErr w:type="gramEnd"/>
      <w:r w:rsidR="00575CB1" w:rsidRPr="00575CB1">
        <w:rPr>
          <w:rFonts w:asciiTheme="minorHAnsi" w:hAnsiTheme="minorHAnsi" w:cstheme="minorHAnsi"/>
          <w:color w:val="222222"/>
          <w:shd w:val="clear" w:color="auto" w:fill="FFFFFF"/>
        </w:rPr>
        <w:t xml:space="preserve"> know what social distancing requirements may still exist for Septemb</w:t>
      </w:r>
      <w:r w:rsidR="00575CB1">
        <w:rPr>
          <w:rFonts w:asciiTheme="minorHAnsi" w:hAnsiTheme="minorHAnsi" w:cstheme="minorHAnsi"/>
          <w:color w:val="222222"/>
          <w:shd w:val="clear" w:color="auto" w:fill="FFFFFF"/>
        </w:rPr>
        <w:t xml:space="preserve">er, so </w:t>
      </w:r>
      <w:r>
        <w:t>a</w:t>
      </w:r>
      <w:r w:rsidR="00575CB1">
        <w:t>s a</w:t>
      </w:r>
      <w:r>
        <w:t xml:space="preserve"> starting point for the autumn might </w:t>
      </w:r>
      <w:r w:rsidR="00575CB1">
        <w:t>b</w:t>
      </w:r>
      <w:r>
        <w:t xml:space="preserve">e to </w:t>
      </w:r>
      <w:r w:rsidR="00C86A01">
        <w:t xml:space="preserve">start an outside drawing and painting group and that we should ask one of the tutors to lead this.  </w:t>
      </w:r>
    </w:p>
    <w:p w14:paraId="429695E7" w14:textId="26018CB2" w:rsidR="00C86A01" w:rsidRDefault="00C86A01" w:rsidP="009D2D7C">
      <w:pPr>
        <w:pStyle w:val="ListParagraph"/>
      </w:pPr>
    </w:p>
    <w:p w14:paraId="247F50F9" w14:textId="582C3E3E" w:rsidR="00C86A01" w:rsidRPr="009D2D7C" w:rsidRDefault="00C86A01" w:rsidP="009D2D7C">
      <w:pPr>
        <w:pStyle w:val="ListParagraph"/>
      </w:pPr>
      <w:r>
        <w:t>As the way forward it was agreed to contact LOL to see i</w:t>
      </w:r>
      <w:r w:rsidR="00311263">
        <w:t>f</w:t>
      </w:r>
      <w:r>
        <w:t xml:space="preserve"> we can share the cost of the setting up Broadband provision shared with the LOL.  And to contact the tutors, later in April, to see what they would propose for future classes.</w:t>
      </w:r>
    </w:p>
    <w:p w14:paraId="1FEDEB3D" w14:textId="77777777" w:rsidR="00354146" w:rsidRPr="002C5DBC" w:rsidRDefault="00354146" w:rsidP="00354146">
      <w:pPr>
        <w:pStyle w:val="ListParagraph"/>
      </w:pPr>
    </w:p>
    <w:p w14:paraId="56302790" w14:textId="5B3CDB29" w:rsidR="0098340D" w:rsidRPr="00EF4121" w:rsidRDefault="0098340D" w:rsidP="00CF7A01">
      <w:pPr>
        <w:pStyle w:val="ListParagraph"/>
        <w:numPr>
          <w:ilvl w:val="0"/>
          <w:numId w:val="19"/>
        </w:numPr>
      </w:pPr>
      <w:r>
        <w:rPr>
          <w:b/>
          <w:bCs/>
        </w:rPr>
        <w:t>AOCB</w:t>
      </w:r>
    </w:p>
    <w:p w14:paraId="3ED3842C" w14:textId="345CC291" w:rsidR="009801FD" w:rsidRDefault="00EF4121" w:rsidP="002C665D">
      <w:pPr>
        <w:pStyle w:val="ListParagraph"/>
      </w:pPr>
      <w:r w:rsidRPr="00EF4121">
        <w:t>There were no issues raised</w:t>
      </w:r>
    </w:p>
    <w:p w14:paraId="65A0F9AF" w14:textId="77777777" w:rsidR="00311263" w:rsidRDefault="00311263" w:rsidP="002C665D">
      <w:pPr>
        <w:pStyle w:val="ListParagraph"/>
      </w:pPr>
    </w:p>
    <w:p w14:paraId="4F3D9FC2" w14:textId="056A8E16" w:rsidR="00C24DEF" w:rsidRPr="0098340D" w:rsidRDefault="00C24DEF" w:rsidP="00C24DEF">
      <w:pPr>
        <w:pStyle w:val="ListParagraph"/>
        <w:numPr>
          <w:ilvl w:val="0"/>
          <w:numId w:val="19"/>
        </w:numPr>
      </w:pPr>
      <w:r>
        <w:t xml:space="preserve"> </w:t>
      </w:r>
      <w:r>
        <w:rPr>
          <w:b/>
          <w:bCs/>
        </w:rPr>
        <w:t xml:space="preserve">Date of Next </w:t>
      </w:r>
      <w:proofErr w:type="gramStart"/>
      <w:r>
        <w:rPr>
          <w:b/>
          <w:bCs/>
        </w:rPr>
        <w:t xml:space="preserve">Meeting  </w:t>
      </w:r>
      <w:r>
        <w:t>-</w:t>
      </w:r>
      <w:proofErr w:type="gramEnd"/>
      <w:r>
        <w:t xml:space="preserve"> TBA</w:t>
      </w:r>
    </w:p>
    <w:p w14:paraId="2B297FAE" w14:textId="72140961" w:rsidR="00CF7A01" w:rsidRDefault="00CF7A01" w:rsidP="00C81F11">
      <w:pPr>
        <w:pStyle w:val="ListParagraph"/>
      </w:pPr>
    </w:p>
    <w:sectPr w:rsidR="00CF7A0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4"/>
  </w:num>
  <w:num w:numId="5">
    <w:abstractNumId w:val="9"/>
  </w:num>
  <w:num w:numId="6">
    <w:abstractNumId w:val="20"/>
  </w:num>
  <w:num w:numId="7">
    <w:abstractNumId w:val="18"/>
  </w:num>
  <w:num w:numId="8">
    <w:abstractNumId w:val="13"/>
  </w:num>
  <w:num w:numId="9">
    <w:abstractNumId w:val="3"/>
  </w:num>
  <w:num w:numId="10">
    <w:abstractNumId w:val="5"/>
  </w:num>
  <w:num w:numId="11">
    <w:abstractNumId w:val="17"/>
  </w:num>
  <w:num w:numId="12">
    <w:abstractNumId w:val="4"/>
  </w:num>
  <w:num w:numId="13">
    <w:abstractNumId w:val="7"/>
  </w:num>
  <w:num w:numId="14">
    <w:abstractNumId w:val="8"/>
  </w:num>
  <w:num w:numId="15">
    <w:abstractNumId w:val="11"/>
  </w:num>
  <w:num w:numId="16">
    <w:abstractNumId w:val="21"/>
  </w:num>
  <w:num w:numId="17">
    <w:abstractNumId w:val="16"/>
  </w:num>
  <w:num w:numId="18">
    <w:abstractNumId w:val="2"/>
  </w:num>
  <w:num w:numId="19">
    <w:abstractNumId w:val="12"/>
  </w:num>
  <w:num w:numId="20">
    <w:abstractNumId w:val="0"/>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13C65"/>
    <w:rsid w:val="00041CF7"/>
    <w:rsid w:val="00060002"/>
    <w:rsid w:val="00060284"/>
    <w:rsid w:val="00060A6C"/>
    <w:rsid w:val="00070287"/>
    <w:rsid w:val="000B49CF"/>
    <w:rsid w:val="000C2611"/>
    <w:rsid w:val="000C4E39"/>
    <w:rsid w:val="000F65DD"/>
    <w:rsid w:val="00110DA3"/>
    <w:rsid w:val="00123D4F"/>
    <w:rsid w:val="00142AB7"/>
    <w:rsid w:val="00157C0D"/>
    <w:rsid w:val="001664D3"/>
    <w:rsid w:val="00187988"/>
    <w:rsid w:val="001A024A"/>
    <w:rsid w:val="001B1DAC"/>
    <w:rsid w:val="001C1645"/>
    <w:rsid w:val="001D0593"/>
    <w:rsid w:val="001D343E"/>
    <w:rsid w:val="0021123A"/>
    <w:rsid w:val="00214FB6"/>
    <w:rsid w:val="0022350D"/>
    <w:rsid w:val="002237A0"/>
    <w:rsid w:val="002273A5"/>
    <w:rsid w:val="00246AA5"/>
    <w:rsid w:val="0025488E"/>
    <w:rsid w:val="00272E0B"/>
    <w:rsid w:val="00272E85"/>
    <w:rsid w:val="00275AAC"/>
    <w:rsid w:val="00281AD4"/>
    <w:rsid w:val="00287011"/>
    <w:rsid w:val="00294257"/>
    <w:rsid w:val="00295A39"/>
    <w:rsid w:val="00295BE1"/>
    <w:rsid w:val="002A00F4"/>
    <w:rsid w:val="002A2AD3"/>
    <w:rsid w:val="002C5DBC"/>
    <w:rsid w:val="002C665D"/>
    <w:rsid w:val="002E09F6"/>
    <w:rsid w:val="0031079A"/>
    <w:rsid w:val="00311263"/>
    <w:rsid w:val="0032271D"/>
    <w:rsid w:val="00326D38"/>
    <w:rsid w:val="00336B84"/>
    <w:rsid w:val="0034163B"/>
    <w:rsid w:val="00341CE0"/>
    <w:rsid w:val="00344E2A"/>
    <w:rsid w:val="00354146"/>
    <w:rsid w:val="003A225B"/>
    <w:rsid w:val="003A57A7"/>
    <w:rsid w:val="003B6A03"/>
    <w:rsid w:val="003C115C"/>
    <w:rsid w:val="003C55CF"/>
    <w:rsid w:val="003D44F1"/>
    <w:rsid w:val="003F31F1"/>
    <w:rsid w:val="00406FB4"/>
    <w:rsid w:val="00423946"/>
    <w:rsid w:val="00426EAD"/>
    <w:rsid w:val="004301D2"/>
    <w:rsid w:val="004547F8"/>
    <w:rsid w:val="004778C5"/>
    <w:rsid w:val="00484016"/>
    <w:rsid w:val="00485D48"/>
    <w:rsid w:val="00487D59"/>
    <w:rsid w:val="00491F9A"/>
    <w:rsid w:val="004A2674"/>
    <w:rsid w:val="004A323C"/>
    <w:rsid w:val="004B3E9B"/>
    <w:rsid w:val="004B632E"/>
    <w:rsid w:val="004C227F"/>
    <w:rsid w:val="004C6C21"/>
    <w:rsid w:val="004D13A5"/>
    <w:rsid w:val="004D4B9B"/>
    <w:rsid w:val="00502308"/>
    <w:rsid w:val="00516F51"/>
    <w:rsid w:val="00523668"/>
    <w:rsid w:val="005378D4"/>
    <w:rsid w:val="005474F1"/>
    <w:rsid w:val="005574BA"/>
    <w:rsid w:val="00575CB1"/>
    <w:rsid w:val="005829E3"/>
    <w:rsid w:val="005A6882"/>
    <w:rsid w:val="005C0595"/>
    <w:rsid w:val="005C12AC"/>
    <w:rsid w:val="005C29F0"/>
    <w:rsid w:val="005C32A6"/>
    <w:rsid w:val="005D3291"/>
    <w:rsid w:val="005E0B1D"/>
    <w:rsid w:val="005F205A"/>
    <w:rsid w:val="00601B17"/>
    <w:rsid w:val="00607732"/>
    <w:rsid w:val="0061507B"/>
    <w:rsid w:val="00620958"/>
    <w:rsid w:val="0063331E"/>
    <w:rsid w:val="00634715"/>
    <w:rsid w:val="00645991"/>
    <w:rsid w:val="00652301"/>
    <w:rsid w:val="00654BA8"/>
    <w:rsid w:val="00655C67"/>
    <w:rsid w:val="00660499"/>
    <w:rsid w:val="006728EA"/>
    <w:rsid w:val="00675B4F"/>
    <w:rsid w:val="006839D7"/>
    <w:rsid w:val="00683DBB"/>
    <w:rsid w:val="00691EFE"/>
    <w:rsid w:val="006A3DC1"/>
    <w:rsid w:val="006B4AE3"/>
    <w:rsid w:val="006B7039"/>
    <w:rsid w:val="006C0026"/>
    <w:rsid w:val="006D6D9A"/>
    <w:rsid w:val="006E0D6D"/>
    <w:rsid w:val="006E4032"/>
    <w:rsid w:val="006E6C74"/>
    <w:rsid w:val="006F3AE4"/>
    <w:rsid w:val="006F5147"/>
    <w:rsid w:val="00703B93"/>
    <w:rsid w:val="00707F9B"/>
    <w:rsid w:val="00711D92"/>
    <w:rsid w:val="007375F1"/>
    <w:rsid w:val="00744CFB"/>
    <w:rsid w:val="00746BD4"/>
    <w:rsid w:val="00761383"/>
    <w:rsid w:val="007727DC"/>
    <w:rsid w:val="007A0617"/>
    <w:rsid w:val="007A0775"/>
    <w:rsid w:val="007B58F0"/>
    <w:rsid w:val="007C2E2E"/>
    <w:rsid w:val="007D6C73"/>
    <w:rsid w:val="008074E9"/>
    <w:rsid w:val="00811854"/>
    <w:rsid w:val="00817BC3"/>
    <w:rsid w:val="0083174C"/>
    <w:rsid w:val="00857248"/>
    <w:rsid w:val="008979B4"/>
    <w:rsid w:val="008B68E3"/>
    <w:rsid w:val="008C2259"/>
    <w:rsid w:val="008E68BD"/>
    <w:rsid w:val="008F3E19"/>
    <w:rsid w:val="00917335"/>
    <w:rsid w:val="009208F9"/>
    <w:rsid w:val="0093088B"/>
    <w:rsid w:val="00930F16"/>
    <w:rsid w:val="00951D63"/>
    <w:rsid w:val="00962580"/>
    <w:rsid w:val="00963B14"/>
    <w:rsid w:val="009801FD"/>
    <w:rsid w:val="0098340D"/>
    <w:rsid w:val="009A0F8C"/>
    <w:rsid w:val="009A14EF"/>
    <w:rsid w:val="009A1A10"/>
    <w:rsid w:val="009C4B55"/>
    <w:rsid w:val="009D2D7C"/>
    <w:rsid w:val="009D4C2A"/>
    <w:rsid w:val="009F01C6"/>
    <w:rsid w:val="009F26DA"/>
    <w:rsid w:val="00A04D71"/>
    <w:rsid w:val="00A130C9"/>
    <w:rsid w:val="00A33937"/>
    <w:rsid w:val="00A35E03"/>
    <w:rsid w:val="00A505C7"/>
    <w:rsid w:val="00A56464"/>
    <w:rsid w:val="00A66329"/>
    <w:rsid w:val="00A672ED"/>
    <w:rsid w:val="00A708A1"/>
    <w:rsid w:val="00A76F18"/>
    <w:rsid w:val="00A9342B"/>
    <w:rsid w:val="00AA63B5"/>
    <w:rsid w:val="00AB75DB"/>
    <w:rsid w:val="00AC616D"/>
    <w:rsid w:val="00AD1CAC"/>
    <w:rsid w:val="00AD3A16"/>
    <w:rsid w:val="00AD5820"/>
    <w:rsid w:val="00AE197B"/>
    <w:rsid w:val="00AE2A4B"/>
    <w:rsid w:val="00AF51AF"/>
    <w:rsid w:val="00B00C39"/>
    <w:rsid w:val="00B07A4C"/>
    <w:rsid w:val="00B22D4B"/>
    <w:rsid w:val="00B25408"/>
    <w:rsid w:val="00B4285A"/>
    <w:rsid w:val="00B43FE5"/>
    <w:rsid w:val="00B45B21"/>
    <w:rsid w:val="00B47602"/>
    <w:rsid w:val="00B62DA9"/>
    <w:rsid w:val="00B6341D"/>
    <w:rsid w:val="00B64D4E"/>
    <w:rsid w:val="00B65294"/>
    <w:rsid w:val="00B726E6"/>
    <w:rsid w:val="00B84A21"/>
    <w:rsid w:val="00BB19EC"/>
    <w:rsid w:val="00BD102B"/>
    <w:rsid w:val="00BD2415"/>
    <w:rsid w:val="00BD6009"/>
    <w:rsid w:val="00C22C94"/>
    <w:rsid w:val="00C24DEF"/>
    <w:rsid w:val="00C35853"/>
    <w:rsid w:val="00C35F2A"/>
    <w:rsid w:val="00C80F3F"/>
    <w:rsid w:val="00C81F11"/>
    <w:rsid w:val="00C8466F"/>
    <w:rsid w:val="00C86A01"/>
    <w:rsid w:val="00CB1FB7"/>
    <w:rsid w:val="00CB6927"/>
    <w:rsid w:val="00CB71A4"/>
    <w:rsid w:val="00CE3C2E"/>
    <w:rsid w:val="00CE4B12"/>
    <w:rsid w:val="00CF6D97"/>
    <w:rsid w:val="00CF7A01"/>
    <w:rsid w:val="00CF7D54"/>
    <w:rsid w:val="00D03B7C"/>
    <w:rsid w:val="00D13C80"/>
    <w:rsid w:val="00D530AC"/>
    <w:rsid w:val="00D70B41"/>
    <w:rsid w:val="00D73D2B"/>
    <w:rsid w:val="00D76B96"/>
    <w:rsid w:val="00D96714"/>
    <w:rsid w:val="00D96B27"/>
    <w:rsid w:val="00DA2540"/>
    <w:rsid w:val="00DA4E8A"/>
    <w:rsid w:val="00DC0D1B"/>
    <w:rsid w:val="00DC614C"/>
    <w:rsid w:val="00DD10EE"/>
    <w:rsid w:val="00DE0799"/>
    <w:rsid w:val="00DE7E9F"/>
    <w:rsid w:val="00DF121C"/>
    <w:rsid w:val="00DF1FC9"/>
    <w:rsid w:val="00DF5DFC"/>
    <w:rsid w:val="00E05219"/>
    <w:rsid w:val="00E35CD3"/>
    <w:rsid w:val="00E3693F"/>
    <w:rsid w:val="00E372F4"/>
    <w:rsid w:val="00E5202B"/>
    <w:rsid w:val="00E5644D"/>
    <w:rsid w:val="00E61CBC"/>
    <w:rsid w:val="00E81CF7"/>
    <w:rsid w:val="00E8450A"/>
    <w:rsid w:val="00EA10E1"/>
    <w:rsid w:val="00ED0D16"/>
    <w:rsid w:val="00EE0E3D"/>
    <w:rsid w:val="00EE7A96"/>
    <w:rsid w:val="00EF4121"/>
    <w:rsid w:val="00F03642"/>
    <w:rsid w:val="00F14836"/>
    <w:rsid w:val="00F44614"/>
    <w:rsid w:val="00F53667"/>
    <w:rsid w:val="00F5573E"/>
    <w:rsid w:val="00F64045"/>
    <w:rsid w:val="00F754D3"/>
    <w:rsid w:val="00F91A55"/>
    <w:rsid w:val="00F930AD"/>
    <w:rsid w:val="00FA65DC"/>
    <w:rsid w:val="00FA6F9F"/>
    <w:rsid w:val="00FD2405"/>
    <w:rsid w:val="00FE39B9"/>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semiHidden/>
    <w:unhideWhenUsed/>
    <w:rsid w:val="00E3693F"/>
    <w:rPr>
      <w:color w:val="0000FF"/>
      <w:u w:val="single"/>
    </w:rPr>
  </w:style>
  <w:style w:type="character" w:customStyle="1" w:styleId="il">
    <w:name w:val="il"/>
    <w:basedOn w:val="DefaultParagraphFont"/>
    <w:rsid w:val="00E3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5072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2021-04-05T09:42:00Z</dcterms:created>
  <dcterms:modified xsi:type="dcterms:W3CDTF">2021-04-05T09:42:00Z</dcterms:modified>
</cp:coreProperties>
</file>